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22" w:rsidRDefault="00842FEC">
      <w:pPr>
        <w:pStyle w:val="a5"/>
        <w:widowControl/>
        <w:spacing w:beforeAutospacing="0" w:afterAutospacing="0"/>
        <w:jc w:val="center"/>
        <w:rPr>
          <w:rFonts w:ascii="宋体" w:hAnsi="宋体" w:cs="宋体"/>
          <w:b/>
          <w:bCs/>
          <w:color w:val="FF0000"/>
          <w:spacing w:val="283"/>
          <w:sz w:val="84"/>
          <w:szCs w:val="84"/>
        </w:rPr>
      </w:pPr>
      <w:r>
        <w:rPr>
          <w:rFonts w:ascii="宋体" w:hAnsi="宋体" w:cs="宋体" w:hint="eastAsia"/>
          <w:b/>
          <w:bCs/>
          <w:color w:val="FF0000"/>
          <w:spacing w:val="283"/>
          <w:sz w:val="84"/>
          <w:szCs w:val="84"/>
        </w:rPr>
        <w:t>柳州市档案局</w:t>
      </w:r>
    </w:p>
    <w:p w:rsidR="00976822" w:rsidRDefault="00976822">
      <w:pPr>
        <w:pStyle w:val="a5"/>
        <w:widowControl/>
        <w:spacing w:beforeAutospacing="0" w:afterAutospacing="0"/>
        <w:jc w:val="center"/>
        <w:rPr>
          <w:rFonts w:ascii="方正小标宋简体" w:eastAsia="方正小标宋简体"/>
        </w:rPr>
      </w:pPr>
    </w:p>
    <w:p w:rsidR="00976822" w:rsidRDefault="00842FEC">
      <w:pPr>
        <w:pBdr>
          <w:bottom w:val="single" w:sz="24" w:space="1" w:color="FF0000"/>
        </w:pBdr>
        <w:spacing w:line="540" w:lineRule="exact"/>
        <w:rPr>
          <w:rFonts w:ascii="仿宋_GB2312" w:eastAsia="仿宋_GB2312"/>
          <w:sz w:val="32"/>
          <w:szCs w:val="32"/>
        </w:rPr>
      </w:pPr>
      <w:r w:rsidRPr="004154F2">
        <w:rPr>
          <w:rFonts w:ascii="仿宋_GB2312" w:eastAsia="仿宋_GB2312" w:cs="仿宋_GB2312" w:hint="eastAsia"/>
          <w:sz w:val="32"/>
          <w:szCs w:val="32"/>
        </w:rPr>
        <w:t>柳档报</w:t>
      </w:r>
      <w:r w:rsidRPr="004154F2">
        <w:rPr>
          <w:rFonts w:ascii="仿宋_GB2312" w:eastAsia="仿宋_GB2312" w:hint="eastAsia"/>
          <w:sz w:val="32"/>
          <w:szCs w:val="32"/>
        </w:rPr>
        <w:t>〔202</w:t>
      </w:r>
      <w:r w:rsidR="0064122D">
        <w:rPr>
          <w:rFonts w:ascii="仿宋_GB2312" w:eastAsia="仿宋_GB2312" w:hint="eastAsia"/>
          <w:sz w:val="32"/>
          <w:szCs w:val="32"/>
        </w:rPr>
        <w:t>1</w:t>
      </w:r>
      <w:r w:rsidRPr="004154F2">
        <w:rPr>
          <w:rFonts w:ascii="仿宋_GB2312" w:eastAsia="仿宋_GB2312" w:hint="eastAsia"/>
          <w:sz w:val="32"/>
          <w:szCs w:val="32"/>
        </w:rPr>
        <w:t>〕</w:t>
      </w:r>
      <w:r w:rsidR="0064122D">
        <w:rPr>
          <w:rFonts w:ascii="仿宋_GB2312" w:eastAsia="仿宋_GB2312" w:hint="eastAsia"/>
          <w:sz w:val="32"/>
          <w:szCs w:val="32"/>
        </w:rPr>
        <w:t>1</w:t>
      </w:r>
      <w:r w:rsidRPr="004154F2">
        <w:rPr>
          <w:rFonts w:ascii="仿宋_GB2312" w:eastAsia="仿宋_GB2312" w:cs="仿宋_GB2312" w:hint="eastAsia"/>
          <w:sz w:val="32"/>
          <w:szCs w:val="32"/>
        </w:rPr>
        <w:t xml:space="preserve">号  </w:t>
      </w:r>
      <w:r>
        <w:rPr>
          <w:rFonts w:ascii="仿宋_GB2312" w:eastAsia="仿宋_GB2312" w:cs="仿宋_GB2312" w:hint="eastAsia"/>
          <w:sz w:val="32"/>
          <w:szCs w:val="32"/>
        </w:rPr>
        <w:t xml:space="preserve">                    签发人: </w:t>
      </w:r>
      <w:r w:rsidR="00784FA4">
        <w:rPr>
          <w:rFonts w:ascii="仿宋_GB2312" w:eastAsia="仿宋_GB2312" w:cs="仿宋_GB2312" w:hint="eastAsia"/>
          <w:sz w:val="32"/>
          <w:szCs w:val="32"/>
        </w:rPr>
        <w:t>韦以辉</w:t>
      </w:r>
    </w:p>
    <w:p w:rsidR="00976822" w:rsidRDefault="00976822">
      <w:pPr>
        <w:spacing w:line="600" w:lineRule="exact"/>
        <w:jc w:val="center"/>
        <w:rPr>
          <w:rFonts w:ascii="方正小标宋简体" w:eastAsia="方正小标宋简体"/>
          <w:sz w:val="44"/>
          <w:szCs w:val="44"/>
        </w:rPr>
      </w:pPr>
    </w:p>
    <w:p w:rsidR="0064122D" w:rsidRDefault="0064122D" w:rsidP="0064122D">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柳州市档案局关于2020年</w:t>
      </w:r>
      <w:r w:rsidRPr="006136F4">
        <w:rPr>
          <w:rFonts w:ascii="方正小标宋简体" w:eastAsia="方正小标宋简体" w:hAnsi="Times New Roman" w:hint="eastAsia"/>
          <w:sz w:val="44"/>
          <w:szCs w:val="44"/>
        </w:rPr>
        <w:t>法治</w:t>
      </w:r>
      <w:r>
        <w:rPr>
          <w:rFonts w:ascii="方正小标宋简体" w:eastAsia="方正小标宋简体" w:hAnsi="Times New Roman" w:hint="eastAsia"/>
          <w:sz w:val="44"/>
          <w:szCs w:val="44"/>
        </w:rPr>
        <w:t>政府</w:t>
      </w:r>
      <w:r w:rsidRPr="006136F4">
        <w:rPr>
          <w:rFonts w:ascii="方正小标宋简体" w:eastAsia="方正小标宋简体" w:hAnsi="Times New Roman" w:hint="eastAsia"/>
          <w:sz w:val="44"/>
          <w:szCs w:val="44"/>
        </w:rPr>
        <w:t>建设</w:t>
      </w:r>
    </w:p>
    <w:p w:rsidR="00976822" w:rsidRPr="0064122D" w:rsidRDefault="0064122D" w:rsidP="0064122D">
      <w:pPr>
        <w:spacing w:line="600" w:lineRule="exact"/>
        <w:jc w:val="center"/>
        <w:rPr>
          <w:rFonts w:ascii="方正小标宋简体" w:eastAsia="方正小标宋简体" w:hAnsi="Times New Roman"/>
          <w:sz w:val="44"/>
          <w:szCs w:val="44"/>
        </w:rPr>
      </w:pPr>
      <w:r w:rsidRPr="006136F4">
        <w:rPr>
          <w:rFonts w:ascii="方正小标宋简体" w:eastAsia="方正小标宋简体" w:hAnsi="Times New Roman" w:hint="eastAsia"/>
          <w:sz w:val="44"/>
          <w:szCs w:val="44"/>
        </w:rPr>
        <w:t>工作</w:t>
      </w:r>
      <w:r>
        <w:rPr>
          <w:rFonts w:ascii="方正小标宋简体" w:eastAsia="方正小标宋简体" w:hAnsi="Times New Roman" w:hint="eastAsia"/>
          <w:sz w:val="44"/>
          <w:szCs w:val="44"/>
        </w:rPr>
        <w:t>情况的报告</w:t>
      </w:r>
    </w:p>
    <w:p w:rsidR="00976822" w:rsidRDefault="00976822">
      <w:pPr>
        <w:spacing w:line="600" w:lineRule="exact"/>
        <w:ind w:firstLineChars="200" w:firstLine="640"/>
        <w:rPr>
          <w:rFonts w:ascii="仿宋" w:eastAsia="仿宋" w:hAnsi="仿宋" w:cs="仿宋"/>
          <w:color w:val="000000" w:themeColor="text1"/>
          <w:sz w:val="32"/>
          <w:szCs w:val="32"/>
        </w:rPr>
      </w:pPr>
    </w:p>
    <w:p w:rsidR="00976822" w:rsidRDefault="0064122D">
      <w:pPr>
        <w:spacing w:line="600" w:lineRule="exac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市委依法治市办</w:t>
      </w:r>
      <w:r w:rsidR="00842FEC">
        <w:rPr>
          <w:rFonts w:ascii="仿宋_GB2312" w:eastAsia="仿宋_GB2312" w:hAnsi="仿宋" w:cs="仿宋" w:hint="eastAsia"/>
          <w:color w:val="000000" w:themeColor="text1"/>
          <w:sz w:val="32"/>
          <w:szCs w:val="32"/>
        </w:rPr>
        <w:t>：</w:t>
      </w:r>
    </w:p>
    <w:p w:rsidR="0064122D" w:rsidRPr="0048672E" w:rsidRDefault="0064122D" w:rsidP="0064122D">
      <w:pPr>
        <w:spacing w:line="580" w:lineRule="exact"/>
        <w:ind w:firstLineChars="200" w:firstLine="640"/>
        <w:rPr>
          <w:rFonts w:ascii="仿宋_GB2312" w:eastAsia="仿宋_GB2312" w:hAnsi="仿宋" w:cs="仿宋"/>
          <w:sz w:val="32"/>
          <w:szCs w:val="32"/>
        </w:rPr>
      </w:pPr>
      <w:r w:rsidRPr="0048672E">
        <w:rPr>
          <w:rFonts w:ascii="仿宋_GB2312" w:eastAsia="仿宋_GB2312" w:hAnsi="仿宋" w:cs="仿宋" w:hint="eastAsia"/>
          <w:sz w:val="32"/>
          <w:szCs w:val="32"/>
        </w:rPr>
        <w:t>根据中共中央、国务院印发的《法治政府建设实施纲要（2015-2020年）》和自治区党委、自治区人民政府印发的《广西壮族自治区法治政府建设实施方案(2016-2020年)》及</w:t>
      </w:r>
      <w:r>
        <w:rPr>
          <w:rFonts w:ascii="仿宋_GB2312" w:eastAsia="仿宋_GB2312" w:hAnsi="仿宋" w:cs="仿宋" w:hint="eastAsia"/>
          <w:sz w:val="32"/>
          <w:szCs w:val="32"/>
        </w:rPr>
        <w:t>市委市政府印发的</w:t>
      </w:r>
      <w:r w:rsidRPr="0048672E">
        <w:rPr>
          <w:rFonts w:ascii="仿宋_GB2312" w:eastAsia="仿宋_GB2312" w:hAnsi="仿宋" w:cs="仿宋" w:hint="eastAsia"/>
          <w:sz w:val="32"/>
          <w:szCs w:val="32"/>
        </w:rPr>
        <w:t>《柳州市法治政府建设实施方案 (2016-2020年)》要求，</w:t>
      </w:r>
      <w:r>
        <w:rPr>
          <w:rFonts w:ascii="仿宋_GB2312" w:eastAsia="仿宋_GB2312" w:hAnsi="仿宋" w:cs="仿宋" w:hint="eastAsia"/>
          <w:sz w:val="32"/>
          <w:szCs w:val="32"/>
        </w:rPr>
        <w:t>为</w:t>
      </w:r>
      <w:r w:rsidRPr="0048672E">
        <w:rPr>
          <w:rFonts w:ascii="仿宋_GB2312" w:eastAsia="仿宋_GB2312" w:hAnsi="仿宋" w:cs="仿宋" w:hint="eastAsia"/>
          <w:sz w:val="32"/>
          <w:szCs w:val="32"/>
        </w:rPr>
        <w:t>贯彻落实全面推进依法治国的重大战略部署</w:t>
      </w:r>
      <w:r>
        <w:rPr>
          <w:rFonts w:ascii="仿宋_GB2312" w:eastAsia="仿宋_GB2312" w:hAnsi="仿宋" w:cs="仿宋" w:hint="eastAsia"/>
          <w:sz w:val="32"/>
          <w:szCs w:val="32"/>
        </w:rPr>
        <w:t>，</w:t>
      </w:r>
      <w:r w:rsidRPr="0048672E">
        <w:rPr>
          <w:rFonts w:ascii="仿宋_GB2312" w:eastAsia="仿宋_GB2312" w:hAnsi="仿宋" w:cs="仿宋" w:hint="eastAsia"/>
          <w:sz w:val="32"/>
          <w:szCs w:val="32"/>
        </w:rPr>
        <w:t>深入推进依法行政，加快建设法治政府，实现到2020年基本建成法治政府的目标，</w:t>
      </w:r>
      <w:r>
        <w:rPr>
          <w:rFonts w:ascii="仿宋_GB2312" w:eastAsia="仿宋_GB2312" w:hAnsi="仿宋" w:cs="仿宋" w:hint="eastAsia"/>
          <w:sz w:val="32"/>
          <w:szCs w:val="32"/>
        </w:rPr>
        <w:t>市档案局</w:t>
      </w:r>
      <w:r w:rsidRPr="00B162D9">
        <w:rPr>
          <w:rFonts w:ascii="仿宋_GB2312" w:eastAsia="仿宋_GB2312" w:hAnsi="仿宋" w:cs="仿宋" w:hint="eastAsia"/>
          <w:sz w:val="32"/>
          <w:szCs w:val="32"/>
        </w:rPr>
        <w:t>全面推行依法行政，加强档案法制建设，认真开展档案法治建设工作，积极组织</w:t>
      </w:r>
      <w:r>
        <w:rPr>
          <w:rFonts w:ascii="仿宋_GB2312" w:eastAsia="仿宋_GB2312" w:hAnsi="仿宋" w:cs="仿宋" w:hint="eastAsia"/>
          <w:sz w:val="32"/>
          <w:szCs w:val="32"/>
        </w:rPr>
        <w:t>全市档案系统干部</w:t>
      </w:r>
      <w:r w:rsidRPr="00B162D9">
        <w:rPr>
          <w:rFonts w:ascii="仿宋_GB2312" w:eastAsia="仿宋_GB2312" w:hAnsi="仿宋" w:cs="仿宋" w:hint="eastAsia"/>
          <w:sz w:val="32"/>
          <w:szCs w:val="32"/>
        </w:rPr>
        <w:t>进行法律法规宣传教育，切实加大普法和执法检查力度，努力营造档案法治环境，把档案法治与普法工作结合起来，取得了较好效果。现将</w:t>
      </w:r>
      <w:r>
        <w:rPr>
          <w:rFonts w:ascii="仿宋_GB2312" w:eastAsia="仿宋_GB2312" w:hAnsi="仿宋" w:cs="仿宋" w:hint="eastAsia"/>
          <w:sz w:val="32"/>
          <w:szCs w:val="32"/>
        </w:rPr>
        <w:t>2020年</w:t>
      </w:r>
      <w:r w:rsidRPr="00B162D9">
        <w:rPr>
          <w:rFonts w:ascii="仿宋_GB2312" w:eastAsia="仿宋_GB2312" w:hAnsi="仿宋" w:cs="仿宋" w:hint="eastAsia"/>
          <w:sz w:val="32"/>
          <w:szCs w:val="32"/>
        </w:rPr>
        <w:t>法治建设工作情况</w:t>
      </w:r>
      <w:r>
        <w:rPr>
          <w:rFonts w:ascii="仿宋_GB2312" w:eastAsia="仿宋_GB2312" w:hAnsi="仿宋" w:cs="仿宋" w:hint="eastAsia"/>
          <w:sz w:val="32"/>
          <w:szCs w:val="32"/>
        </w:rPr>
        <w:t>报告</w:t>
      </w:r>
      <w:r w:rsidRPr="00B162D9">
        <w:rPr>
          <w:rFonts w:ascii="仿宋_GB2312" w:eastAsia="仿宋_GB2312" w:hAnsi="仿宋" w:cs="仿宋" w:hint="eastAsia"/>
          <w:sz w:val="32"/>
          <w:szCs w:val="32"/>
        </w:rPr>
        <w:t>如下：</w:t>
      </w:r>
    </w:p>
    <w:p w:rsidR="0064122D" w:rsidRPr="006136F4" w:rsidRDefault="0064122D" w:rsidP="0064122D">
      <w:pPr>
        <w:spacing w:line="580" w:lineRule="exact"/>
        <w:ind w:firstLineChars="200" w:firstLine="640"/>
        <w:rPr>
          <w:rFonts w:ascii="黑体" w:eastAsia="黑体" w:hAnsi="黑体" w:cs="仿宋"/>
          <w:sz w:val="32"/>
          <w:szCs w:val="32"/>
        </w:rPr>
      </w:pPr>
      <w:r w:rsidRPr="006136F4">
        <w:rPr>
          <w:rFonts w:ascii="黑体" w:eastAsia="黑体" w:hAnsi="黑体" w:cs="仿宋" w:hint="eastAsia"/>
          <w:sz w:val="32"/>
          <w:szCs w:val="32"/>
        </w:rPr>
        <w:t>一、法治政府建设进展情况</w:t>
      </w:r>
    </w:p>
    <w:p w:rsidR="0064122D" w:rsidRDefault="0064122D" w:rsidP="0064122D">
      <w:pPr>
        <w:spacing w:line="580" w:lineRule="exact"/>
        <w:ind w:firstLineChars="200" w:firstLine="643"/>
        <w:rPr>
          <w:rFonts w:ascii="楷体_GB2312" w:eastAsia="楷体_GB2312" w:hAnsi="仿宋" w:cs="仿宋"/>
          <w:b/>
          <w:sz w:val="32"/>
          <w:szCs w:val="32"/>
        </w:rPr>
      </w:pPr>
      <w:r>
        <w:rPr>
          <w:rFonts w:ascii="楷体_GB2312" w:eastAsia="楷体_GB2312" w:hAnsi="仿宋" w:cs="仿宋" w:hint="eastAsia"/>
          <w:b/>
          <w:sz w:val="32"/>
          <w:szCs w:val="32"/>
        </w:rPr>
        <w:t>（</w:t>
      </w:r>
      <w:r w:rsidRPr="00010DD6">
        <w:rPr>
          <w:rFonts w:ascii="楷体_GB2312" w:eastAsia="楷体_GB2312" w:hAnsi="仿宋" w:cs="仿宋" w:hint="eastAsia"/>
          <w:b/>
          <w:sz w:val="32"/>
          <w:szCs w:val="32"/>
        </w:rPr>
        <w:t>一</w:t>
      </w:r>
      <w:r>
        <w:rPr>
          <w:rFonts w:ascii="楷体_GB2312" w:eastAsia="楷体_GB2312" w:hAnsi="仿宋" w:cs="仿宋" w:hint="eastAsia"/>
          <w:b/>
          <w:sz w:val="32"/>
          <w:szCs w:val="32"/>
        </w:rPr>
        <w:t>）加强组织领导，完善工作机制</w:t>
      </w:r>
    </w:p>
    <w:p w:rsidR="0064122D" w:rsidRDefault="0064122D" w:rsidP="0064122D">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推动</w:t>
      </w:r>
      <w:r w:rsidRPr="0048672E">
        <w:rPr>
          <w:rFonts w:ascii="仿宋_GB2312" w:eastAsia="仿宋_GB2312" w:hAnsi="仿宋" w:cs="仿宋" w:hint="eastAsia"/>
          <w:sz w:val="32"/>
          <w:szCs w:val="32"/>
        </w:rPr>
        <w:t>全市各级档案系统领导干部深入学习贯彻习近平总书</w:t>
      </w:r>
      <w:r w:rsidRPr="0048672E">
        <w:rPr>
          <w:rFonts w:ascii="仿宋_GB2312" w:eastAsia="仿宋_GB2312" w:hAnsi="仿宋" w:cs="仿宋" w:hint="eastAsia"/>
          <w:sz w:val="32"/>
          <w:szCs w:val="32"/>
        </w:rPr>
        <w:lastRenderedPageBreak/>
        <w:t>记关于全面依法治国的重要论述，</w:t>
      </w:r>
      <w:r w:rsidRPr="007376CC">
        <w:rPr>
          <w:rFonts w:ascii="仿宋_GB2312" w:eastAsia="仿宋_GB2312" w:hAnsi="仿宋" w:cs="仿宋" w:hint="eastAsia"/>
          <w:sz w:val="32"/>
          <w:szCs w:val="32"/>
        </w:rPr>
        <w:t>重点学习研讨习近平总书记关于推进国家治理体系和治理能力现代化的重要论述、《习近平全面依法治国新理念新思想新战略十论》《民法典》等内容</w:t>
      </w:r>
      <w:r>
        <w:rPr>
          <w:rFonts w:ascii="仿宋_GB2312" w:eastAsia="仿宋_GB2312" w:hAnsi="仿宋" w:cs="仿宋" w:hint="eastAsia"/>
          <w:sz w:val="32"/>
          <w:szCs w:val="32"/>
        </w:rPr>
        <w:t>，</w:t>
      </w:r>
      <w:r w:rsidRPr="0048672E">
        <w:rPr>
          <w:rFonts w:ascii="仿宋_GB2312" w:eastAsia="仿宋_GB2312" w:hAnsi="仿宋" w:cs="仿宋" w:hint="eastAsia"/>
          <w:sz w:val="32"/>
          <w:szCs w:val="32"/>
        </w:rPr>
        <w:t>紧扣贯彻落实党中央重大决策部署，紧扣回应人民群众重大关切</w:t>
      </w:r>
      <w:r>
        <w:rPr>
          <w:rFonts w:ascii="仿宋_GB2312" w:eastAsia="仿宋_GB2312" w:hAnsi="仿宋" w:cs="仿宋" w:hint="eastAsia"/>
          <w:sz w:val="32"/>
          <w:szCs w:val="32"/>
        </w:rPr>
        <w:t>问题</w:t>
      </w:r>
      <w:r w:rsidRPr="0048672E">
        <w:rPr>
          <w:rFonts w:ascii="仿宋_GB2312" w:eastAsia="仿宋_GB2312" w:hAnsi="仿宋" w:cs="仿宋" w:hint="eastAsia"/>
          <w:sz w:val="32"/>
          <w:szCs w:val="32"/>
        </w:rPr>
        <w:t>，把理论武装摆在首位</w:t>
      </w:r>
      <w:r>
        <w:rPr>
          <w:rFonts w:ascii="仿宋_GB2312" w:eastAsia="仿宋_GB2312" w:hAnsi="仿宋" w:cs="仿宋" w:hint="eastAsia"/>
          <w:sz w:val="32"/>
          <w:szCs w:val="32"/>
        </w:rPr>
        <w:t>。</w:t>
      </w:r>
      <w:r w:rsidRPr="007376CC">
        <w:rPr>
          <w:rFonts w:ascii="仿宋_GB2312" w:eastAsia="仿宋_GB2312" w:hAnsi="仿宋" w:cs="仿宋" w:hint="eastAsia"/>
          <w:sz w:val="32"/>
          <w:szCs w:val="32"/>
        </w:rPr>
        <w:t>在系列学习活动带动下，</w:t>
      </w:r>
      <w:r>
        <w:rPr>
          <w:rFonts w:ascii="仿宋_GB2312" w:eastAsia="仿宋_GB2312" w:hAnsi="仿宋" w:cs="仿宋" w:hint="eastAsia"/>
          <w:sz w:val="32"/>
          <w:szCs w:val="32"/>
        </w:rPr>
        <w:t>全市各级档案系统领导</w:t>
      </w:r>
      <w:r w:rsidRPr="007376CC">
        <w:rPr>
          <w:rFonts w:ascii="仿宋_GB2312" w:eastAsia="仿宋_GB2312" w:hAnsi="仿宋" w:cs="仿宋" w:hint="eastAsia"/>
          <w:sz w:val="32"/>
          <w:szCs w:val="32"/>
        </w:rPr>
        <w:t>干部学法、普法、用法意识显著增强，</w:t>
      </w:r>
      <w:r w:rsidRPr="0048672E">
        <w:rPr>
          <w:rFonts w:ascii="仿宋_GB2312" w:eastAsia="仿宋_GB2312" w:hAnsi="仿宋" w:cs="仿宋" w:hint="eastAsia"/>
          <w:sz w:val="32"/>
          <w:szCs w:val="32"/>
        </w:rPr>
        <w:t>织密法律之网，强化法治之力，大力推进法治</w:t>
      </w:r>
      <w:r>
        <w:rPr>
          <w:rFonts w:ascii="仿宋_GB2312" w:eastAsia="仿宋_GB2312" w:hAnsi="仿宋" w:cs="仿宋" w:hint="eastAsia"/>
          <w:sz w:val="32"/>
          <w:szCs w:val="32"/>
        </w:rPr>
        <w:t>柳州</w:t>
      </w:r>
      <w:r w:rsidRPr="0048672E">
        <w:rPr>
          <w:rFonts w:ascii="仿宋_GB2312" w:eastAsia="仿宋_GB2312" w:hAnsi="仿宋" w:cs="仿宋" w:hint="eastAsia"/>
          <w:sz w:val="32"/>
          <w:szCs w:val="32"/>
        </w:rPr>
        <w:t>建设，更好发挥法治固根本、稳预期、利长远的保障作用。</w:t>
      </w:r>
    </w:p>
    <w:p w:rsidR="0064122D" w:rsidRDefault="0064122D" w:rsidP="0064122D">
      <w:pPr>
        <w:spacing w:line="560" w:lineRule="exact"/>
        <w:ind w:firstLineChars="200" w:firstLine="643"/>
        <w:rPr>
          <w:rFonts w:ascii="仿宋_GB2312" w:eastAsia="仿宋_GB2312"/>
          <w:sz w:val="32"/>
          <w:szCs w:val="32"/>
        </w:rPr>
      </w:pPr>
      <w:r w:rsidRPr="004E765C">
        <w:rPr>
          <w:rFonts w:ascii="仿宋_GB2312" w:eastAsia="仿宋_GB2312" w:hAnsi="仿宋" w:cs="仿宋" w:hint="eastAsia"/>
          <w:b/>
          <w:sz w:val="32"/>
          <w:szCs w:val="32"/>
        </w:rPr>
        <w:t>1.</w:t>
      </w:r>
      <w:r>
        <w:rPr>
          <w:rFonts w:ascii="仿宋_GB2312" w:eastAsia="仿宋_GB2312" w:hAnsi="仿宋" w:cs="仿宋" w:hint="eastAsia"/>
          <w:b/>
          <w:sz w:val="32"/>
          <w:szCs w:val="32"/>
        </w:rPr>
        <w:t>建立健全行政执法体系和制度</w:t>
      </w:r>
      <w:r w:rsidRPr="004E765C">
        <w:rPr>
          <w:rFonts w:ascii="仿宋_GB2312" w:eastAsia="仿宋_GB2312" w:hAnsi="仿宋" w:cs="仿宋" w:hint="eastAsia"/>
          <w:b/>
          <w:sz w:val="32"/>
          <w:szCs w:val="32"/>
        </w:rPr>
        <w:t>。</w:t>
      </w:r>
      <w:r w:rsidRPr="00ED423B">
        <w:rPr>
          <w:rFonts w:ascii="仿宋_GB2312" w:eastAsia="仿宋_GB2312" w:hAnsi="仿宋" w:cs="仿宋" w:hint="eastAsia"/>
          <w:sz w:val="32"/>
          <w:szCs w:val="32"/>
        </w:rPr>
        <w:t>结合</w:t>
      </w:r>
      <w:r>
        <w:rPr>
          <w:rFonts w:ascii="仿宋_GB2312" w:eastAsia="仿宋_GB2312" w:hAnsi="仿宋" w:cs="仿宋" w:hint="eastAsia"/>
          <w:sz w:val="32"/>
          <w:szCs w:val="32"/>
        </w:rPr>
        <w:t>我局</w:t>
      </w:r>
      <w:r w:rsidRPr="00ED423B">
        <w:rPr>
          <w:rFonts w:ascii="仿宋_GB2312" w:eastAsia="仿宋_GB2312" w:hAnsi="仿宋" w:cs="仿宋" w:hint="eastAsia"/>
          <w:sz w:val="32"/>
          <w:szCs w:val="32"/>
        </w:rPr>
        <w:t>自身实际</w:t>
      </w:r>
      <w:r>
        <w:rPr>
          <w:rFonts w:ascii="仿宋_GB2312" w:eastAsia="仿宋_GB2312" w:hAnsi="仿宋" w:cs="仿宋" w:hint="eastAsia"/>
          <w:sz w:val="32"/>
          <w:szCs w:val="32"/>
        </w:rPr>
        <w:t>，</w:t>
      </w:r>
      <w:r w:rsidRPr="002D5E3F">
        <w:rPr>
          <w:rFonts w:ascii="仿宋_GB2312" w:eastAsia="仿宋_GB2312" w:hAnsi="仿宋" w:cs="仿宋" w:hint="eastAsia"/>
          <w:sz w:val="32"/>
          <w:szCs w:val="32"/>
        </w:rPr>
        <w:t>构建</w:t>
      </w:r>
      <w:r>
        <w:rPr>
          <w:rFonts w:ascii="仿宋_GB2312" w:eastAsia="仿宋_GB2312" w:hAnsi="仿宋" w:cs="仿宋" w:hint="eastAsia"/>
          <w:sz w:val="32"/>
          <w:szCs w:val="32"/>
        </w:rPr>
        <w:t>起权责统一、权威高效的行政执法体系。建立健全</w:t>
      </w:r>
      <w:r>
        <w:rPr>
          <w:rFonts w:ascii="仿宋_GB2312" w:eastAsia="仿宋_GB2312" w:hint="eastAsia"/>
          <w:sz w:val="32"/>
          <w:szCs w:val="32"/>
        </w:rPr>
        <w:t>行政执法责任制、行政执法案例指导、行政执法裁量权基准、行政执法案卷管理和评查、行政执法投诉举报、行政执法考核与监督等制度，确保其衔接、落实高效流畅；完善行政执法程序、创新行政执法方式、加强行政执法监督情况</w:t>
      </w:r>
      <w:r w:rsidR="00990ABC">
        <w:rPr>
          <w:rFonts w:ascii="仿宋_GB2312" w:eastAsia="仿宋_GB2312" w:hint="eastAsia"/>
          <w:sz w:val="32"/>
          <w:szCs w:val="32"/>
        </w:rPr>
        <w:t>，</w:t>
      </w:r>
      <w:r>
        <w:rPr>
          <w:rFonts w:ascii="仿宋_GB2312" w:eastAsia="仿宋_GB2312" w:hint="eastAsia"/>
          <w:sz w:val="32"/>
          <w:szCs w:val="32"/>
        </w:rPr>
        <w:t>至今</w:t>
      </w:r>
      <w:r w:rsidR="009568CA">
        <w:rPr>
          <w:rFonts w:ascii="仿宋_GB2312" w:eastAsia="仿宋_GB2312" w:hint="eastAsia"/>
          <w:sz w:val="32"/>
          <w:szCs w:val="32"/>
        </w:rPr>
        <w:t>未</w:t>
      </w:r>
      <w:r>
        <w:rPr>
          <w:rFonts w:ascii="仿宋_GB2312" w:eastAsia="仿宋_GB2312" w:hint="eastAsia"/>
          <w:sz w:val="32"/>
          <w:szCs w:val="32"/>
        </w:rPr>
        <w:t>出现行政执法被诉情况。</w:t>
      </w:r>
    </w:p>
    <w:p w:rsidR="0064122D" w:rsidRDefault="0064122D" w:rsidP="0064122D">
      <w:pPr>
        <w:spacing w:line="560" w:lineRule="exact"/>
        <w:ind w:firstLineChars="200" w:firstLine="643"/>
        <w:rPr>
          <w:rFonts w:ascii="仿宋_GB2312" w:eastAsia="仿宋_GB2312" w:hAnsi="仿宋" w:cs="仿宋"/>
          <w:sz w:val="32"/>
          <w:szCs w:val="32"/>
        </w:rPr>
      </w:pPr>
      <w:r w:rsidRPr="003076E0">
        <w:rPr>
          <w:rFonts w:ascii="仿宋_GB2312" w:eastAsia="仿宋_GB2312" w:hAnsi="仿宋" w:cs="仿宋" w:hint="eastAsia"/>
          <w:b/>
          <w:sz w:val="32"/>
          <w:szCs w:val="32"/>
        </w:rPr>
        <w:t>2.</w:t>
      </w:r>
      <w:r>
        <w:rPr>
          <w:rFonts w:ascii="仿宋_GB2312" w:eastAsia="仿宋_GB2312" w:hAnsi="仿宋" w:cs="仿宋" w:hint="eastAsia"/>
          <w:b/>
          <w:sz w:val="32"/>
          <w:szCs w:val="32"/>
        </w:rPr>
        <w:t>认真</w:t>
      </w:r>
      <w:r w:rsidRPr="003076E0">
        <w:rPr>
          <w:rFonts w:ascii="仿宋_GB2312" w:eastAsia="仿宋_GB2312" w:hAnsi="仿宋" w:cs="仿宋" w:hint="eastAsia"/>
          <w:b/>
          <w:sz w:val="32"/>
          <w:szCs w:val="32"/>
        </w:rPr>
        <w:t>推行行政执法公示制度。</w:t>
      </w:r>
      <w:r w:rsidR="00667935" w:rsidRPr="004E1803">
        <w:rPr>
          <w:rFonts w:ascii="仿宋_GB2312" w:eastAsia="仿宋_GB2312" w:hAnsi="仿宋" w:cs="仿宋" w:hint="eastAsia"/>
          <w:sz w:val="32"/>
          <w:szCs w:val="32"/>
        </w:rPr>
        <w:t>认真学习、贯彻落实政务信息公开制度，全面实行政务公开和政府信息公开工作，积极推进阳光政务，坚持依法行政。</w:t>
      </w:r>
      <w:r w:rsidR="00667935" w:rsidRPr="00607411">
        <w:rPr>
          <w:rFonts w:ascii="仿宋_GB2312" w:eastAsia="仿宋_GB2312" w:hAnsi="仿宋" w:cs="仿宋" w:hint="eastAsia"/>
          <w:sz w:val="32"/>
          <w:szCs w:val="32"/>
        </w:rPr>
        <w:t>通过开展档案行政执法检查、抽查等方式，结合局官方网站等媒体渠道，全面公开政务公开信息和法治政府建设相关工作信息，自觉接受党内监督、人大监督、民主监督、司法监督、社会监督和舆论监督。</w:t>
      </w:r>
    </w:p>
    <w:p w:rsidR="0064122D" w:rsidRPr="00531AB0" w:rsidRDefault="0064122D" w:rsidP="0064122D">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3</w:t>
      </w:r>
      <w:r w:rsidRPr="003076E0">
        <w:rPr>
          <w:rFonts w:ascii="仿宋_GB2312" w:eastAsia="仿宋_GB2312" w:hAnsi="仿宋" w:cs="仿宋" w:hint="eastAsia"/>
          <w:b/>
          <w:sz w:val="32"/>
          <w:szCs w:val="32"/>
        </w:rPr>
        <w:t>.</w:t>
      </w:r>
      <w:r>
        <w:rPr>
          <w:rFonts w:ascii="仿宋_GB2312" w:eastAsia="仿宋_GB2312" w:hAnsi="仿宋" w:cs="仿宋" w:hint="eastAsia"/>
          <w:b/>
          <w:sz w:val="32"/>
          <w:szCs w:val="32"/>
        </w:rPr>
        <w:t>贯彻落实</w:t>
      </w:r>
      <w:r w:rsidRPr="003076E0">
        <w:rPr>
          <w:rFonts w:ascii="仿宋_GB2312" w:eastAsia="仿宋_GB2312" w:hAnsi="仿宋" w:cs="仿宋" w:hint="eastAsia"/>
          <w:b/>
          <w:sz w:val="32"/>
          <w:szCs w:val="32"/>
        </w:rPr>
        <w:t>规范性文件合法性审查制度。</w:t>
      </w:r>
      <w:r>
        <w:rPr>
          <w:rFonts w:ascii="仿宋_GB2312" w:eastAsia="仿宋_GB2312" w:hint="eastAsia"/>
          <w:sz w:val="32"/>
          <w:szCs w:val="32"/>
        </w:rPr>
        <w:t>明确我局主要负责人为第一责任人，主要承担本部门行政规范性文件合法性审核工作相关责任。严格制定、履行规范性文件合法性审查制度，严禁将未经合法性审核或者审核不合法的文件提交集体审议。合法性</w:t>
      </w:r>
      <w:r>
        <w:rPr>
          <w:rFonts w:ascii="仿宋_GB2312" w:eastAsia="仿宋_GB2312" w:hint="eastAsia"/>
          <w:sz w:val="32"/>
          <w:szCs w:val="32"/>
        </w:rPr>
        <w:lastRenderedPageBreak/>
        <w:t>审核在办理时限内完成率100%，实现合法性审核全覆盖</w:t>
      </w:r>
      <w:r w:rsidR="00990ABC">
        <w:rPr>
          <w:rFonts w:ascii="仿宋_GB2312" w:eastAsia="仿宋_GB2312" w:hint="eastAsia"/>
          <w:sz w:val="32"/>
          <w:szCs w:val="32"/>
        </w:rPr>
        <w:t>，</w:t>
      </w:r>
      <w:r>
        <w:rPr>
          <w:rFonts w:ascii="仿宋_GB2312" w:eastAsia="仿宋_GB2312" w:hint="eastAsia"/>
          <w:sz w:val="32"/>
          <w:szCs w:val="32"/>
        </w:rPr>
        <w:t>达到“应审必审”。</w:t>
      </w:r>
    </w:p>
    <w:p w:rsidR="0064122D" w:rsidRPr="00ED423B" w:rsidRDefault="0064122D" w:rsidP="00664435">
      <w:pPr>
        <w:spacing w:line="58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4</w:t>
      </w:r>
      <w:r w:rsidRPr="004E765C">
        <w:rPr>
          <w:rFonts w:ascii="仿宋_GB2312" w:eastAsia="仿宋_GB2312" w:hAnsi="仿宋" w:cs="仿宋" w:hint="eastAsia"/>
          <w:b/>
          <w:sz w:val="32"/>
          <w:szCs w:val="32"/>
        </w:rPr>
        <w:t>.</w:t>
      </w:r>
      <w:r>
        <w:rPr>
          <w:rFonts w:ascii="仿宋_GB2312" w:eastAsia="仿宋_GB2312" w:hAnsi="仿宋" w:cs="仿宋" w:hint="eastAsia"/>
          <w:b/>
          <w:sz w:val="32"/>
          <w:szCs w:val="32"/>
        </w:rPr>
        <w:t>完善学法</w:t>
      </w:r>
      <w:r w:rsidRPr="004E765C">
        <w:rPr>
          <w:rFonts w:ascii="仿宋_GB2312" w:eastAsia="仿宋_GB2312" w:hAnsi="仿宋" w:cs="仿宋" w:hint="eastAsia"/>
          <w:b/>
          <w:sz w:val="32"/>
          <w:szCs w:val="32"/>
        </w:rPr>
        <w:t>工作制度。</w:t>
      </w:r>
      <w:r w:rsidRPr="00ED423B">
        <w:rPr>
          <w:rFonts w:ascii="仿宋_GB2312" w:eastAsia="仿宋_GB2312" w:hAnsi="仿宋" w:cs="仿宋" w:hint="eastAsia"/>
          <w:sz w:val="32"/>
          <w:szCs w:val="32"/>
        </w:rPr>
        <w:t>结合自身实际工作，制定了《</w:t>
      </w:r>
      <w:r>
        <w:rPr>
          <w:rFonts w:ascii="仿宋_GB2312" w:eastAsia="仿宋_GB2312" w:hAnsi="仿宋" w:cs="仿宋" w:hint="eastAsia"/>
          <w:sz w:val="32"/>
          <w:szCs w:val="32"/>
        </w:rPr>
        <w:t>市档案局</w:t>
      </w:r>
      <w:r w:rsidRPr="00ED423B">
        <w:rPr>
          <w:rFonts w:ascii="仿宋_GB2312" w:eastAsia="仿宋_GB2312" w:hAnsi="仿宋" w:cs="仿宋" w:hint="eastAsia"/>
          <w:sz w:val="32"/>
          <w:szCs w:val="32"/>
        </w:rPr>
        <w:t>机关学习制度》等相关制度，</w:t>
      </w:r>
      <w:r w:rsidRPr="00917EA1">
        <w:rPr>
          <w:rFonts w:ascii="仿宋_GB2312" w:eastAsia="仿宋_GB2312" w:hAnsi="仿宋" w:cs="仿宋" w:hint="eastAsia"/>
          <w:sz w:val="32"/>
          <w:szCs w:val="32"/>
        </w:rPr>
        <w:t>明确学法内容重点；加大法制宣传教育工作力度，加强法制培训和业务培训，推进廉政风险防控工作，进一步增强全局干部职工的法律意识、责任意识，提高依法行政工作能力和廉政风险防控能力。</w:t>
      </w:r>
      <w:r w:rsidRPr="00ED423B">
        <w:rPr>
          <w:rFonts w:ascii="仿宋_GB2312" w:eastAsia="仿宋_GB2312" w:hAnsi="仿宋" w:cs="仿宋" w:hint="eastAsia"/>
          <w:sz w:val="32"/>
          <w:szCs w:val="32"/>
        </w:rPr>
        <w:t>积极开展法律进机关活动，</w:t>
      </w:r>
      <w:r w:rsidRPr="00A70BB7">
        <w:rPr>
          <w:rFonts w:ascii="仿宋_GB2312" w:eastAsia="仿宋_GB2312" w:hAnsi="仿宋" w:cs="仿宋" w:hint="eastAsia"/>
          <w:sz w:val="32"/>
          <w:szCs w:val="32"/>
        </w:rPr>
        <w:t>结合“两学一做”、主题党日活动，推进领导干部学法用法。通过集中学习和个人学习相结合的方式，不断提高领导干部科学决策、依法决策的能力和水平，自觉学法、知法、懂法、用法，依法依规办事。</w:t>
      </w:r>
    </w:p>
    <w:p w:rsidR="0064122D" w:rsidRDefault="00664435" w:rsidP="0064122D">
      <w:pPr>
        <w:spacing w:line="58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5</w:t>
      </w:r>
      <w:r w:rsidR="0064122D" w:rsidRPr="004E765C">
        <w:rPr>
          <w:rFonts w:ascii="仿宋_GB2312" w:eastAsia="仿宋_GB2312" w:hAnsi="仿宋" w:cs="仿宋" w:hint="eastAsia"/>
          <w:b/>
          <w:sz w:val="32"/>
          <w:szCs w:val="32"/>
        </w:rPr>
        <w:t>.</w:t>
      </w:r>
      <w:r w:rsidR="0064122D" w:rsidRPr="0096675B">
        <w:rPr>
          <w:rFonts w:ascii="仿宋_GB2312" w:eastAsia="仿宋_GB2312" w:hAnsi="仿宋" w:cs="仿宋" w:hint="eastAsia"/>
          <w:b/>
          <w:sz w:val="32"/>
          <w:szCs w:val="32"/>
        </w:rPr>
        <w:t>明确档案行政执法主体资格</w:t>
      </w:r>
      <w:r w:rsidR="0064122D" w:rsidRPr="004E765C">
        <w:rPr>
          <w:rFonts w:ascii="仿宋_GB2312" w:eastAsia="仿宋_GB2312" w:hAnsi="仿宋" w:cs="仿宋" w:hint="eastAsia"/>
          <w:b/>
          <w:sz w:val="32"/>
          <w:szCs w:val="32"/>
        </w:rPr>
        <w:t>。</w:t>
      </w:r>
      <w:r w:rsidR="0064122D" w:rsidRPr="00ED423B">
        <w:rPr>
          <w:rFonts w:ascii="仿宋_GB2312" w:eastAsia="仿宋_GB2312" w:hAnsi="仿宋" w:cs="仿宋" w:hint="eastAsia"/>
          <w:sz w:val="32"/>
          <w:szCs w:val="32"/>
        </w:rPr>
        <w:t>加强执法队伍建设，强化依法治档意识，提升执法水平，积极组织干部职工参加上级业务主管部门主办的各类业务培训班，学习档案法律法规及业务知识，坚持执法持证上岗;组织参加本地普法部门组织的有关法律知识培训班;组织干部职工参加上级和有关部门举办的法律知识竞赛活动。</w:t>
      </w:r>
    </w:p>
    <w:p w:rsidR="0064122D" w:rsidRDefault="0064122D" w:rsidP="0064122D">
      <w:pPr>
        <w:spacing w:line="580" w:lineRule="exact"/>
        <w:ind w:firstLineChars="200" w:firstLine="643"/>
        <w:rPr>
          <w:rFonts w:ascii="楷体_GB2312" w:eastAsia="楷体_GB2312" w:hAnsi="仿宋" w:cs="仿宋"/>
          <w:b/>
          <w:sz w:val="32"/>
          <w:szCs w:val="32"/>
        </w:rPr>
      </w:pPr>
      <w:r w:rsidRPr="00010DD6">
        <w:rPr>
          <w:rFonts w:ascii="楷体_GB2312" w:eastAsia="楷体_GB2312" w:hAnsi="仿宋" w:cs="仿宋" w:hint="eastAsia"/>
          <w:b/>
          <w:sz w:val="32"/>
          <w:szCs w:val="32"/>
        </w:rPr>
        <w:t>（</w:t>
      </w:r>
      <w:r>
        <w:rPr>
          <w:rFonts w:ascii="楷体_GB2312" w:eastAsia="楷体_GB2312" w:hAnsi="仿宋" w:cs="仿宋" w:hint="eastAsia"/>
          <w:b/>
          <w:sz w:val="32"/>
          <w:szCs w:val="32"/>
        </w:rPr>
        <w:t>二</w:t>
      </w:r>
      <w:r w:rsidRPr="00010DD6">
        <w:rPr>
          <w:rFonts w:ascii="楷体_GB2312" w:eastAsia="楷体_GB2312" w:hAnsi="仿宋" w:cs="仿宋" w:hint="eastAsia"/>
          <w:b/>
          <w:sz w:val="32"/>
          <w:szCs w:val="32"/>
        </w:rPr>
        <w:t>）</w:t>
      </w:r>
      <w:r>
        <w:rPr>
          <w:rFonts w:ascii="楷体_GB2312" w:eastAsia="楷体_GB2312" w:hAnsi="仿宋" w:cs="仿宋" w:hint="eastAsia"/>
          <w:b/>
          <w:sz w:val="32"/>
          <w:szCs w:val="32"/>
        </w:rPr>
        <w:t>加快推进档案治理体系和治理能力现代化</w:t>
      </w:r>
    </w:p>
    <w:p w:rsidR="0064122D" w:rsidRDefault="0064122D" w:rsidP="0064122D">
      <w:pPr>
        <w:spacing w:line="580" w:lineRule="exact"/>
        <w:ind w:firstLineChars="200" w:firstLine="643"/>
        <w:rPr>
          <w:rFonts w:ascii="仿宋_GB2312" w:eastAsia="仿宋_GB2312"/>
          <w:sz w:val="32"/>
          <w:szCs w:val="32"/>
        </w:rPr>
      </w:pPr>
      <w:r w:rsidRPr="009F2396">
        <w:rPr>
          <w:rFonts w:ascii="仿宋_GB2312" w:eastAsia="仿宋_GB2312" w:hAnsi="仿宋" w:cs="仿宋" w:hint="eastAsia"/>
          <w:b/>
          <w:sz w:val="32"/>
          <w:szCs w:val="32"/>
        </w:rPr>
        <w:t>1.加大宣传教育，提高群众法律意识。</w:t>
      </w:r>
      <w:r>
        <w:rPr>
          <w:rFonts w:ascii="仿宋_GB2312" w:eastAsia="仿宋_GB2312" w:hint="eastAsia"/>
          <w:sz w:val="32"/>
          <w:szCs w:val="32"/>
        </w:rPr>
        <w:t>开展“6.9国际档案日”系列宣传活动。采取局、馆联办，县馆承办的方式，在融水县民族广场开展6.9国际档案日宣传活动，通过档案展览、文艺演出、档案知识抢答等形式，突出对</w:t>
      </w:r>
      <w:r>
        <w:rPr>
          <w:rFonts w:ascii="仿宋_GB2312" w:eastAsia="仿宋_GB2312" w:hint="eastAsia"/>
          <w:color w:val="000000"/>
          <w:sz w:val="32"/>
          <w:szCs w:val="32"/>
        </w:rPr>
        <w:t>《中华人民共和国档案法》</w:t>
      </w:r>
      <w:r>
        <w:rPr>
          <w:rFonts w:ascii="仿宋_GB2312" w:eastAsia="仿宋_GB2312" w:hint="eastAsia"/>
          <w:sz w:val="32"/>
          <w:szCs w:val="32"/>
        </w:rPr>
        <w:t>《档案法实施办法》的宣传，让群众知晓档案知识，感受档案文化，提高社会档案意识，进一步提高广大干部对档案工作在助力</w:t>
      </w:r>
      <w:r>
        <w:rPr>
          <w:rFonts w:ascii="仿宋_GB2312" w:eastAsia="仿宋_GB2312" w:hint="eastAsia"/>
          <w:sz w:val="32"/>
          <w:szCs w:val="32"/>
        </w:rPr>
        <w:lastRenderedPageBreak/>
        <w:t>脱贫攻坚、全面建成小康社会独特作用的认知力度。活动期间，制作档案宣传板报13版，征订档案宣传册《兰台小红工作日记》200册、印制档案宣传主题手提袋500个、印制档案宣传围裙1000条。进一步充实宣传载体，通过丰富档案信息网站内容，发挥档案资源服务社会的作用，在各级期刊、网站发表文章65篇。其中：《中国档案信息网》13 篇次、《中国档案资讯网》13篇次，《广西档案信息网》10篇次，市级网站、报刊63篇次。</w:t>
      </w:r>
    </w:p>
    <w:p w:rsidR="0064122D" w:rsidRDefault="0064122D" w:rsidP="0064122D">
      <w:pPr>
        <w:spacing w:line="580" w:lineRule="exact"/>
        <w:ind w:firstLineChars="200" w:firstLine="643"/>
        <w:rPr>
          <w:rFonts w:ascii="仿宋_GB2312" w:eastAsia="仿宋_GB2312" w:hAnsi="仿宋" w:cs="仿宋"/>
          <w:sz w:val="32"/>
          <w:szCs w:val="32"/>
        </w:rPr>
      </w:pPr>
      <w:r w:rsidRPr="009F2396">
        <w:rPr>
          <w:rFonts w:ascii="仿宋_GB2312" w:eastAsia="仿宋_GB2312" w:hAnsi="仿宋" w:cs="仿宋" w:hint="eastAsia"/>
          <w:b/>
          <w:sz w:val="32"/>
          <w:szCs w:val="32"/>
        </w:rPr>
        <w:t>2.完善监督机制，行政权力清理工作。</w:t>
      </w:r>
      <w:r w:rsidR="00667935" w:rsidRPr="00ED423B">
        <w:rPr>
          <w:rFonts w:ascii="仿宋_GB2312" w:eastAsia="仿宋_GB2312" w:hAnsi="仿宋" w:cs="仿宋" w:hint="eastAsia"/>
          <w:sz w:val="32"/>
          <w:szCs w:val="32"/>
        </w:rPr>
        <w:t>明确档案行政执法主体资格，加强执法队伍建设，强化依法治档意识，提升执法水平，坚持执法持证上岗</w:t>
      </w:r>
      <w:r w:rsidR="00667935" w:rsidRPr="00607411">
        <w:rPr>
          <w:rFonts w:ascii="仿宋_GB2312" w:eastAsia="仿宋_GB2312" w:hAnsi="仿宋" w:cs="仿宋" w:hint="eastAsia"/>
          <w:sz w:val="32"/>
          <w:szCs w:val="32"/>
        </w:rPr>
        <w:t>。</w:t>
      </w:r>
      <w:r w:rsidR="00667935">
        <w:rPr>
          <w:rFonts w:ascii="仿宋_GB2312" w:eastAsia="仿宋_GB2312" w:hAnsi="仿宋" w:cs="仿宋" w:hint="eastAsia"/>
          <w:sz w:val="32"/>
          <w:szCs w:val="32"/>
        </w:rPr>
        <w:t>加强顶层设计、完善法规体系、开展档案执法、履行指导职能、开展档案宣传教育等5项职能，以及“三定方案”、权责清单等规定的行政职能开展自查自纠，及时查漏补缺工作，</w:t>
      </w:r>
      <w:r>
        <w:rPr>
          <w:rFonts w:ascii="仿宋_GB2312" w:eastAsia="仿宋_GB2312" w:hAnsi="仿宋" w:cs="仿宋" w:hint="eastAsia"/>
          <w:sz w:val="32"/>
          <w:szCs w:val="32"/>
        </w:rPr>
        <w:t>为新修订《档案法》落地实施提供支撑。</w:t>
      </w:r>
    </w:p>
    <w:p w:rsidR="0064122D" w:rsidRDefault="0064122D" w:rsidP="0064122D">
      <w:pPr>
        <w:spacing w:line="580" w:lineRule="exact"/>
        <w:ind w:firstLineChars="200" w:firstLine="643"/>
        <w:rPr>
          <w:rFonts w:ascii="楷体_GB2312" w:eastAsia="楷体_GB2312" w:hAnsi="仿宋" w:cs="仿宋"/>
          <w:b/>
          <w:sz w:val="32"/>
          <w:szCs w:val="32"/>
        </w:rPr>
      </w:pPr>
      <w:r w:rsidRPr="00010DD6">
        <w:rPr>
          <w:rFonts w:ascii="楷体_GB2312" w:eastAsia="楷体_GB2312" w:hAnsi="仿宋" w:cs="仿宋" w:hint="eastAsia"/>
          <w:b/>
          <w:sz w:val="32"/>
          <w:szCs w:val="32"/>
        </w:rPr>
        <w:t>（</w:t>
      </w:r>
      <w:r>
        <w:rPr>
          <w:rFonts w:ascii="楷体_GB2312" w:eastAsia="楷体_GB2312" w:hAnsi="仿宋" w:cs="仿宋" w:hint="eastAsia"/>
          <w:b/>
          <w:sz w:val="32"/>
          <w:szCs w:val="32"/>
        </w:rPr>
        <w:t>三</w:t>
      </w:r>
      <w:r w:rsidRPr="00010DD6">
        <w:rPr>
          <w:rFonts w:ascii="楷体_GB2312" w:eastAsia="楷体_GB2312" w:hAnsi="仿宋" w:cs="仿宋" w:hint="eastAsia"/>
          <w:b/>
          <w:sz w:val="32"/>
          <w:szCs w:val="32"/>
        </w:rPr>
        <w:t>）</w:t>
      </w:r>
      <w:r>
        <w:rPr>
          <w:rFonts w:ascii="楷体_GB2312" w:eastAsia="楷体_GB2312" w:hAnsi="仿宋" w:cs="仿宋" w:hint="eastAsia"/>
          <w:b/>
          <w:sz w:val="32"/>
          <w:szCs w:val="32"/>
        </w:rPr>
        <w:t>抓重点补短板，强化档案执法监督检查</w:t>
      </w:r>
    </w:p>
    <w:p w:rsidR="0064122D" w:rsidRDefault="0064122D" w:rsidP="0064122D">
      <w:pPr>
        <w:pStyle w:val="a5"/>
        <w:widowControl/>
        <w:spacing w:beforeAutospacing="0" w:afterAutospacing="0" w:line="580" w:lineRule="exact"/>
        <w:ind w:firstLine="563"/>
        <w:jc w:val="both"/>
        <w:rPr>
          <w:rFonts w:ascii="仿宋_GB2312" w:eastAsia="仿宋_GB2312"/>
          <w:sz w:val="32"/>
          <w:szCs w:val="32"/>
        </w:rPr>
      </w:pPr>
      <w:r w:rsidRPr="002546B4">
        <w:rPr>
          <w:rFonts w:ascii="仿宋_GB2312" w:eastAsia="仿宋_GB2312" w:hAnsi="仿宋" w:cs="仿宋" w:hint="eastAsia"/>
          <w:b/>
          <w:sz w:val="32"/>
          <w:szCs w:val="32"/>
        </w:rPr>
        <w:t>1.</w:t>
      </w:r>
      <w:r w:rsidRPr="00B968B9">
        <w:rPr>
          <w:rFonts w:ascii="仿宋_GB2312" w:eastAsia="仿宋_GB2312" w:hAnsi="仿宋" w:cs="仿宋" w:hint="eastAsia"/>
          <w:b/>
          <w:sz w:val="32"/>
          <w:szCs w:val="32"/>
        </w:rPr>
        <w:t>开展档案馆安全风险评估和排查工作</w:t>
      </w:r>
      <w:r>
        <w:rPr>
          <w:rFonts w:ascii="仿宋_GB2312" w:eastAsia="仿宋_GB2312" w:hAnsi="仿宋" w:cs="仿宋" w:hint="eastAsia"/>
          <w:b/>
          <w:sz w:val="32"/>
          <w:szCs w:val="32"/>
        </w:rPr>
        <w:t>。</w:t>
      </w:r>
      <w:r>
        <w:rPr>
          <w:rFonts w:ascii="仿宋_GB2312" w:eastAsia="仿宋_GB2312" w:hint="eastAsia"/>
          <w:sz w:val="32"/>
          <w:szCs w:val="32"/>
        </w:rPr>
        <w:t>认真贯彻落实国家档案局《关于进一步筑牢安全防线确保档案安全的通知》《关于开展档案馆安全风险评估和排查工作的通知》等有关文件精神，以强烈的政治责任感和历史使命感把档案安全工作作为重中之重抓紧抓实。为切实做好档案安全工作，防范和化解重大档案安全风险，切实提高各级各类档案馆安全管理水平，按照《档案馆安全风险评估指标体系》《档案馆安全风险自查情况表》相关标准，我市分别在今年4月、12月抽调档案业务骨干组成档案安全风险隐患排查工作组，对全市10个县区综合档案馆和部分档案重点单位档案安全情况进行2次全面深入的排查摸底，排查中坚</w:t>
      </w:r>
      <w:r>
        <w:rPr>
          <w:rFonts w:ascii="仿宋_GB2312" w:eastAsia="仿宋_GB2312" w:hint="eastAsia"/>
          <w:sz w:val="32"/>
          <w:szCs w:val="32"/>
        </w:rPr>
        <w:lastRenderedPageBreak/>
        <w:t>持不留死角、不留空白、不走过场，不放过任何一处风险隐患，且针对发现的问题要求及时对表对标整改，并后续督促跟进其整改进度。</w:t>
      </w:r>
    </w:p>
    <w:p w:rsidR="0064122D" w:rsidRDefault="0064122D" w:rsidP="0064122D">
      <w:pPr>
        <w:spacing w:line="540" w:lineRule="exact"/>
        <w:ind w:firstLineChars="200" w:firstLine="643"/>
        <w:rPr>
          <w:rFonts w:ascii="仿宋_GB2312" w:eastAsia="仿宋_GB2312"/>
          <w:sz w:val="32"/>
          <w:szCs w:val="32"/>
        </w:rPr>
      </w:pPr>
      <w:r w:rsidRPr="00B968B9">
        <w:rPr>
          <w:rFonts w:ascii="仿宋_GB2312" w:eastAsia="仿宋_GB2312" w:hAnsi="仿宋" w:cs="仿宋" w:hint="eastAsia"/>
          <w:b/>
          <w:sz w:val="32"/>
          <w:szCs w:val="32"/>
        </w:rPr>
        <w:t>2.开展机关企事业单位档案工作年度检查</w:t>
      </w:r>
      <w:r>
        <w:rPr>
          <w:rFonts w:ascii="仿宋_GB2312" w:eastAsia="仿宋_GB2312" w:hAnsi="仿宋" w:cs="仿宋" w:hint="eastAsia"/>
          <w:b/>
          <w:sz w:val="32"/>
          <w:szCs w:val="32"/>
        </w:rPr>
        <w:t>。</w:t>
      </w:r>
      <w:r>
        <w:rPr>
          <w:rFonts w:ascii="仿宋_GB2312" w:eastAsia="仿宋_GB2312" w:hint="eastAsia"/>
          <w:color w:val="000000"/>
          <w:sz w:val="32"/>
          <w:szCs w:val="32"/>
        </w:rPr>
        <w:t>根据《中华人民共和国档案法》《广西壮族自治区档案管理条例》</w:t>
      </w:r>
      <w:r w:rsidRPr="001C74FB">
        <w:rPr>
          <w:rFonts w:ascii="仿宋_GB2312" w:eastAsia="仿宋_GB2312" w:hint="eastAsia"/>
          <w:color w:val="000000"/>
          <w:sz w:val="32"/>
          <w:szCs w:val="32"/>
        </w:rPr>
        <w:t>《广西壮族自治区机关</w:t>
      </w:r>
      <w:r>
        <w:rPr>
          <w:rFonts w:ascii="仿宋_GB2312" w:eastAsia="仿宋_GB2312" w:hint="eastAsia"/>
          <w:color w:val="000000"/>
          <w:sz w:val="32"/>
          <w:szCs w:val="32"/>
        </w:rPr>
        <w:t>企事业单位</w:t>
      </w:r>
      <w:r w:rsidRPr="001C74FB">
        <w:rPr>
          <w:rFonts w:ascii="仿宋_GB2312" w:eastAsia="仿宋_GB2312" w:hint="eastAsia"/>
          <w:color w:val="000000"/>
          <w:sz w:val="32"/>
          <w:szCs w:val="32"/>
        </w:rPr>
        <w:t>档案工作</w:t>
      </w:r>
      <w:r>
        <w:rPr>
          <w:rFonts w:ascii="仿宋_GB2312" w:eastAsia="仿宋_GB2312" w:hint="eastAsia"/>
          <w:color w:val="000000"/>
          <w:sz w:val="32"/>
          <w:szCs w:val="32"/>
        </w:rPr>
        <w:t>年度</w:t>
      </w:r>
      <w:r w:rsidRPr="001C74FB">
        <w:rPr>
          <w:rFonts w:ascii="仿宋_GB2312" w:eastAsia="仿宋_GB2312" w:hint="eastAsia"/>
          <w:color w:val="000000"/>
          <w:sz w:val="32"/>
          <w:szCs w:val="32"/>
        </w:rPr>
        <w:t>检查</w:t>
      </w:r>
      <w:r>
        <w:rPr>
          <w:rFonts w:ascii="仿宋_GB2312" w:eastAsia="仿宋_GB2312" w:hint="eastAsia"/>
          <w:color w:val="000000"/>
          <w:sz w:val="32"/>
          <w:szCs w:val="32"/>
        </w:rPr>
        <w:t>办法</w:t>
      </w:r>
      <w:r w:rsidRPr="001C74FB">
        <w:rPr>
          <w:rFonts w:ascii="仿宋_GB2312" w:eastAsia="仿宋_GB2312" w:hint="eastAsia"/>
          <w:color w:val="000000"/>
          <w:sz w:val="32"/>
          <w:szCs w:val="32"/>
        </w:rPr>
        <w:t>》</w:t>
      </w:r>
      <w:r>
        <w:rPr>
          <w:rFonts w:ascii="仿宋_GB2312" w:eastAsia="仿宋_GB2312" w:hint="eastAsia"/>
          <w:color w:val="000000"/>
          <w:sz w:val="32"/>
          <w:szCs w:val="32"/>
        </w:rPr>
        <w:t>等文件规定，我市组织联合检查组于10月21日—11月6日，对市直机关、企事业86家单位2019年度各类档案归档情况进行了全面检查。检查采取受检单位现场送检和实地检查相结合的形式进行。检查的档案种类主要是各单位在职能活动中产生的文书、照片、录音、录像、实物、会计、设备、基建、专门等各门类档案，单位大事记、组织沿革、全宗介绍、统计台账等。实地检查的内容是档案工作管理体制、档案保管设施设备、档案基础业务建设、档案保管保护情况等。</w:t>
      </w:r>
      <w:r>
        <w:rPr>
          <w:rFonts w:ascii="仿宋_GB2312" w:eastAsia="仿宋_GB2312" w:hint="eastAsia"/>
          <w:sz w:val="32"/>
          <w:szCs w:val="32"/>
        </w:rPr>
        <w:t>经过检查组认真检查和综合评议，达到优秀等级的有17家单位，优秀率是19.8％；达到良好等级的有23家，良好率是26.7%；达到合格的单位有25家,合格率是29.1％；不合格的单位有21家，不合格率是24.4%。全市各县区均开展了年度档案检查工作，从检查情况来看，全市档案工作总体形势趋向好，依法治档意识不断增强，对档案工作重视程度有所提高，档案管理条件逐步改善，档案业务建设日益规范，档案现代化管理稳步推进。但是，检查中也发现一些共性短板问题，如：档案人员队伍不稳定，档案管理软件落后，档案数字化工作开展迟缓，声像档案整理缺口严重，库房消防系统设置不达标等。检查组对各单位实际情况一一把脉问诊，问题突出的，提出整改意见，要求及时整改到位。</w:t>
      </w:r>
    </w:p>
    <w:p w:rsidR="0064122D" w:rsidRDefault="0064122D" w:rsidP="0064122D">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lastRenderedPageBreak/>
        <w:t>二</w:t>
      </w:r>
      <w:r w:rsidRPr="00010DD6">
        <w:rPr>
          <w:rFonts w:ascii="黑体" w:eastAsia="黑体" w:hAnsi="黑体" w:cs="仿宋" w:hint="eastAsia"/>
          <w:sz w:val="32"/>
          <w:szCs w:val="32"/>
        </w:rPr>
        <w:t>、存在问题</w:t>
      </w:r>
      <w:r>
        <w:rPr>
          <w:rFonts w:ascii="黑体" w:eastAsia="黑体" w:hAnsi="黑体" w:cs="仿宋" w:hint="eastAsia"/>
          <w:sz w:val="32"/>
          <w:szCs w:val="32"/>
        </w:rPr>
        <w:t>与不足</w:t>
      </w:r>
    </w:p>
    <w:p w:rsidR="0064122D" w:rsidRPr="00872E4B" w:rsidRDefault="0064122D" w:rsidP="0064122D">
      <w:pPr>
        <w:spacing w:line="580" w:lineRule="exact"/>
        <w:ind w:firstLineChars="200" w:firstLine="640"/>
        <w:rPr>
          <w:rFonts w:ascii="仿宋_GB2312" w:eastAsia="仿宋_GB2312" w:hAnsi="仿宋_GB2312" w:cs="仿宋_GB2312"/>
          <w:sz w:val="32"/>
          <w:szCs w:val="32"/>
        </w:rPr>
      </w:pPr>
      <w:r w:rsidRPr="00B968B9">
        <w:rPr>
          <w:rFonts w:ascii="仿宋_GB2312" w:eastAsia="仿宋_GB2312" w:hAnsi="仿宋_GB2312" w:cs="仿宋_GB2312" w:hint="eastAsia"/>
          <w:sz w:val="32"/>
          <w:szCs w:val="32"/>
        </w:rPr>
        <w:t>一是部分</w:t>
      </w:r>
      <w:r>
        <w:rPr>
          <w:rFonts w:ascii="仿宋_GB2312" w:eastAsia="仿宋_GB2312" w:hAnsi="仿宋_GB2312" w:cs="仿宋_GB2312" w:hint="eastAsia"/>
          <w:sz w:val="32"/>
          <w:szCs w:val="32"/>
        </w:rPr>
        <w:t>档案领导</w:t>
      </w:r>
      <w:r w:rsidRPr="00B968B9">
        <w:rPr>
          <w:rFonts w:ascii="仿宋_GB2312" w:eastAsia="仿宋_GB2312" w:hAnsi="仿宋_GB2312" w:cs="仿宋_GB2312" w:hint="eastAsia"/>
          <w:sz w:val="32"/>
          <w:szCs w:val="32"/>
        </w:rPr>
        <w:t>干部职工和行政执法人员在法治政府建设和法律专业知识上有所欠缺，观念不够强，</w:t>
      </w:r>
      <w:r>
        <w:rPr>
          <w:rFonts w:ascii="仿宋_GB2312" w:eastAsia="仿宋_GB2312" w:hAnsi="仿宋_GB2312" w:cs="仿宋_GB2312" w:hint="eastAsia"/>
          <w:sz w:val="32"/>
          <w:szCs w:val="32"/>
        </w:rPr>
        <w:t>档案治理体系和治理能力现代化推进</w:t>
      </w:r>
      <w:r w:rsidRPr="00B968B9">
        <w:rPr>
          <w:rFonts w:ascii="仿宋_GB2312" w:eastAsia="仿宋_GB2312" w:hAnsi="仿宋_GB2312" w:cs="仿宋_GB2312" w:hint="eastAsia"/>
          <w:sz w:val="32"/>
          <w:szCs w:val="32"/>
        </w:rPr>
        <w:t>还不够平衡;二是法治政府建设机制还不够完善，在工作制度和队伍建设上还有待进一步加强。</w:t>
      </w:r>
    </w:p>
    <w:p w:rsidR="0064122D" w:rsidRPr="00010DD6" w:rsidRDefault="0064122D" w:rsidP="0064122D">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三</w:t>
      </w:r>
      <w:r w:rsidRPr="00010DD6">
        <w:rPr>
          <w:rFonts w:ascii="黑体" w:eastAsia="黑体" w:hAnsi="黑体" w:cs="仿宋" w:hint="eastAsia"/>
          <w:sz w:val="32"/>
          <w:szCs w:val="32"/>
        </w:rPr>
        <w:t>、下步工作打算</w:t>
      </w:r>
    </w:p>
    <w:p w:rsidR="0064122D" w:rsidRPr="00B5347E" w:rsidRDefault="0064122D" w:rsidP="0064122D">
      <w:pPr>
        <w:spacing w:line="580" w:lineRule="exact"/>
        <w:ind w:firstLineChars="200" w:firstLine="643"/>
        <w:rPr>
          <w:rFonts w:ascii="仿宋_GB2312" w:eastAsia="仿宋_GB2312" w:hAnsi="仿宋_GB2312" w:cs="仿宋_GB2312"/>
          <w:sz w:val="32"/>
          <w:szCs w:val="32"/>
        </w:rPr>
      </w:pPr>
      <w:r w:rsidRPr="00B9501C">
        <w:rPr>
          <w:rFonts w:ascii="仿宋_GB2312" w:eastAsia="仿宋_GB2312" w:hAnsi="仿宋_GB2312" w:cs="仿宋_GB2312" w:hint="eastAsia"/>
          <w:b/>
          <w:sz w:val="32"/>
          <w:szCs w:val="32"/>
        </w:rPr>
        <w:t>1.</w:t>
      </w:r>
      <w:r w:rsidRPr="0027551F">
        <w:rPr>
          <w:rFonts w:ascii="仿宋_GB2312" w:eastAsia="仿宋_GB2312" w:hAnsi="仿宋_GB2312" w:cs="仿宋_GB2312" w:hint="eastAsia"/>
          <w:b/>
          <w:sz w:val="32"/>
          <w:szCs w:val="32"/>
        </w:rPr>
        <w:t>进一步加强法制宣传，增强依法行政观念</w:t>
      </w:r>
      <w:r>
        <w:rPr>
          <w:rFonts w:ascii="仿宋_GB2312" w:eastAsia="仿宋_GB2312" w:hAnsi="仿宋_GB2312" w:cs="仿宋_GB2312" w:hint="eastAsia"/>
          <w:b/>
          <w:sz w:val="32"/>
          <w:szCs w:val="32"/>
        </w:rPr>
        <w:t>。</w:t>
      </w:r>
      <w:r w:rsidRPr="0027551F">
        <w:rPr>
          <w:rFonts w:ascii="仿宋_GB2312" w:eastAsia="仿宋_GB2312" w:hAnsi="仿宋_GB2312" w:cs="仿宋_GB2312" w:hint="eastAsia"/>
          <w:sz w:val="32"/>
          <w:szCs w:val="32"/>
        </w:rPr>
        <w:t>继续加大“七五”普法的学习和贯彻执行力度，要广泛深入，开展多种形式的专题法律宣传、法律知识讲座和有关执法人员的法律知识培训工作，努力增强人民群众、行政机关工作人员的法制观念。要促进人民群众形成学法、用法、守法的良好氛围，不断提高行政执法人员的执法水平和素质。</w:t>
      </w:r>
    </w:p>
    <w:p w:rsidR="0064122D" w:rsidRDefault="0064122D" w:rsidP="0064122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sidRPr="00B9501C">
        <w:rPr>
          <w:rFonts w:ascii="仿宋_GB2312" w:eastAsia="仿宋_GB2312" w:hAnsi="仿宋_GB2312" w:cs="仿宋_GB2312" w:hint="eastAsia"/>
          <w:b/>
          <w:sz w:val="32"/>
          <w:szCs w:val="32"/>
        </w:rPr>
        <w:t>.深入推进</w:t>
      </w:r>
      <w:r>
        <w:rPr>
          <w:rFonts w:ascii="仿宋_GB2312" w:eastAsia="仿宋_GB2312" w:hAnsi="仿宋_GB2312" w:cs="仿宋_GB2312" w:hint="eastAsia"/>
          <w:b/>
          <w:sz w:val="32"/>
          <w:szCs w:val="32"/>
        </w:rPr>
        <w:t>档案治理体系和治理能力现代化</w:t>
      </w:r>
      <w:r w:rsidRPr="00B9501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聚焦如何更好发挥职能作用为国家治理体系和治理能力现代化提供有效服务、如何加快推进档案治理体系和职能能力现代化，找差距、补短板，抓重点、强弱项，推动各项工作上新水平。</w:t>
      </w:r>
      <w:r w:rsidRPr="00B5347E">
        <w:rPr>
          <w:rFonts w:ascii="仿宋_GB2312" w:eastAsia="仿宋_GB2312" w:hAnsi="仿宋_GB2312" w:cs="仿宋_GB2312" w:hint="eastAsia"/>
          <w:sz w:val="32"/>
          <w:szCs w:val="32"/>
        </w:rPr>
        <w:t>依据档案法律法规赋予的权限，按照中央、</w:t>
      </w:r>
      <w:r>
        <w:rPr>
          <w:rFonts w:ascii="仿宋_GB2312" w:eastAsia="仿宋_GB2312" w:hAnsi="仿宋_GB2312" w:cs="仿宋_GB2312" w:hint="eastAsia"/>
          <w:sz w:val="32"/>
          <w:szCs w:val="32"/>
        </w:rPr>
        <w:t>自治区及市</w:t>
      </w:r>
      <w:r w:rsidRPr="00B5347E">
        <w:rPr>
          <w:rFonts w:ascii="仿宋_GB2312" w:eastAsia="仿宋_GB2312" w:hAnsi="仿宋_GB2312" w:cs="仿宋_GB2312" w:hint="eastAsia"/>
          <w:sz w:val="32"/>
          <w:szCs w:val="32"/>
        </w:rPr>
        <w:t>依法行政工作要求，加强依法行政责任制落实，健全行政执法协作机制，加强“双随机一公开”监管工作，梳理完善权责清单，加强权力监督制约，不断推动档案工作迈上新台阶。</w:t>
      </w:r>
    </w:p>
    <w:p w:rsidR="0064122D" w:rsidRDefault="0064122D" w:rsidP="0064122D">
      <w:pPr>
        <w:spacing w:line="580" w:lineRule="exact"/>
        <w:ind w:firstLineChars="200" w:firstLine="640"/>
        <w:rPr>
          <w:rFonts w:ascii="仿宋_GB2312" w:eastAsia="仿宋_GB2312" w:hAnsi="仿宋_GB2312" w:cs="仿宋_GB2312"/>
          <w:sz w:val="32"/>
          <w:szCs w:val="32"/>
        </w:rPr>
      </w:pPr>
    </w:p>
    <w:p w:rsidR="0064122D" w:rsidRPr="00B5347E" w:rsidRDefault="0064122D" w:rsidP="0064122D">
      <w:pPr>
        <w:spacing w:line="580" w:lineRule="exact"/>
        <w:ind w:firstLineChars="200" w:firstLine="640"/>
        <w:rPr>
          <w:rFonts w:ascii="仿宋_GB2312" w:eastAsia="仿宋_GB2312" w:hAnsi="仿宋_GB2312" w:cs="仿宋_GB2312"/>
          <w:sz w:val="32"/>
          <w:szCs w:val="32"/>
        </w:rPr>
      </w:pPr>
    </w:p>
    <w:p w:rsidR="0064122D" w:rsidRPr="00B5347E" w:rsidRDefault="00EC5350" w:rsidP="0064122D">
      <w:pPr>
        <w:spacing w:line="580" w:lineRule="exact"/>
        <w:ind w:firstLineChars="1850" w:firstLine="5920"/>
        <w:rPr>
          <w:rFonts w:ascii="仿宋_GB2312" w:eastAsia="仿宋_GB2312" w:hAnsi="仿宋_GB2312" w:cs="仿宋_GB2312"/>
          <w:sz w:val="32"/>
          <w:szCs w:val="32"/>
        </w:rPr>
      </w:pPr>
      <w:r>
        <w:rPr>
          <w:rFonts w:ascii="仿宋_GB2312" w:eastAsia="仿宋_GB2312" w:hAnsi="仿宋_GB2312" w:cs="仿宋_GB2312"/>
          <w:noProof/>
          <w:sz w:val="32"/>
          <w:szCs w:val="32"/>
        </w:rPr>
        <w:pict>
          <v:rect id="KG_Shd_6" o:spid="_x0000_s1028" style="position:absolute;left:0;text-align:left;margin-left:-297.65pt;margin-top:-420.95pt;width:1190.6pt;height:22in;z-index:-251658752;visibility:hidden" strokecolor="white">
            <v:fill opacity="0"/>
            <v:stroke opacity="0"/>
          </v:rect>
        </w:pict>
      </w:r>
      <w:r w:rsidR="0064122D" w:rsidRPr="00B5347E">
        <w:rPr>
          <w:rFonts w:ascii="仿宋_GB2312" w:eastAsia="仿宋_GB2312" w:hAnsi="仿宋_GB2312" w:cs="仿宋_GB2312" w:hint="eastAsia"/>
          <w:sz w:val="32"/>
          <w:szCs w:val="32"/>
        </w:rPr>
        <w:t>柳州市档案局</w:t>
      </w:r>
    </w:p>
    <w:p w:rsidR="0064122D" w:rsidRPr="00B5347E" w:rsidRDefault="0064122D" w:rsidP="0064122D">
      <w:pPr>
        <w:spacing w:line="580" w:lineRule="exact"/>
        <w:jc w:val="center"/>
        <w:rPr>
          <w:rFonts w:ascii="仿宋_GB2312" w:eastAsia="仿宋_GB2312" w:hAnsi="仿宋_GB2312" w:cs="仿宋_GB2312"/>
          <w:sz w:val="32"/>
          <w:szCs w:val="32"/>
        </w:rPr>
      </w:pPr>
      <w:r w:rsidRPr="00B5347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B5347E">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sidRPr="00B5347E">
        <w:rPr>
          <w:rFonts w:ascii="仿宋_GB2312" w:eastAsia="仿宋_GB2312" w:hAnsi="仿宋_GB2312" w:cs="仿宋_GB2312" w:hint="eastAsia"/>
          <w:sz w:val="32"/>
          <w:szCs w:val="32"/>
        </w:rPr>
        <w:t>年1月</w:t>
      </w:r>
      <w:r>
        <w:rPr>
          <w:rFonts w:ascii="仿宋_GB2312" w:eastAsia="仿宋_GB2312" w:hAnsi="仿宋_GB2312" w:cs="仿宋_GB2312" w:hint="eastAsia"/>
          <w:sz w:val="32"/>
          <w:szCs w:val="32"/>
        </w:rPr>
        <w:t>6</w:t>
      </w:r>
      <w:r w:rsidRPr="00B5347E">
        <w:rPr>
          <w:rFonts w:ascii="仿宋_GB2312" w:eastAsia="仿宋_GB2312" w:hAnsi="仿宋_GB2312" w:cs="仿宋_GB2312" w:hint="eastAsia"/>
          <w:sz w:val="32"/>
          <w:szCs w:val="32"/>
        </w:rPr>
        <w:t xml:space="preserve">日 </w:t>
      </w:r>
    </w:p>
    <w:p w:rsidR="00976822" w:rsidRPr="00C6216D" w:rsidRDefault="00976822">
      <w:pPr>
        <w:spacing w:line="600" w:lineRule="exact"/>
        <w:ind w:firstLineChars="1800" w:firstLine="5760"/>
        <w:rPr>
          <w:rFonts w:ascii="仿宋_GB2312" w:eastAsia="仿宋_GB2312" w:hAnsi="仿宋"/>
          <w:color w:val="000000" w:themeColor="text1"/>
          <w:sz w:val="32"/>
          <w:szCs w:val="32"/>
        </w:rPr>
      </w:pPr>
    </w:p>
    <w:p w:rsidR="00976822" w:rsidRPr="00C6216D" w:rsidRDefault="00976822">
      <w:pPr>
        <w:spacing w:line="600" w:lineRule="exact"/>
        <w:ind w:firstLineChars="1800" w:firstLine="5760"/>
        <w:rPr>
          <w:rFonts w:ascii="仿宋_GB2312" w:eastAsia="仿宋_GB2312" w:hAnsi="仿宋"/>
          <w:color w:val="000000" w:themeColor="text1"/>
          <w:sz w:val="32"/>
          <w:szCs w:val="32"/>
        </w:rPr>
      </w:pPr>
    </w:p>
    <w:p w:rsidR="00976822" w:rsidRPr="00C6216D" w:rsidRDefault="00842FEC">
      <w:pPr>
        <w:spacing w:line="600" w:lineRule="exact"/>
        <w:ind w:firstLineChars="1750" w:firstLine="5600"/>
        <w:rPr>
          <w:rFonts w:ascii="仿宋_GB2312" w:eastAsia="仿宋_GB2312" w:hAnsi="仿宋" w:cs="仿宋"/>
          <w:sz w:val="32"/>
          <w:szCs w:val="32"/>
        </w:rPr>
      </w:pPr>
      <w:r w:rsidRPr="00C6216D">
        <w:rPr>
          <w:rFonts w:ascii="仿宋_GB2312" w:eastAsia="仿宋_GB2312" w:hAnsi="仿宋" w:hint="eastAsia"/>
          <w:color w:val="000000" w:themeColor="text1"/>
          <w:sz w:val="32"/>
          <w:szCs w:val="32"/>
        </w:rPr>
        <w:t xml:space="preserve"> </w:t>
      </w:r>
    </w:p>
    <w:sectPr w:rsidR="00976822" w:rsidRPr="00C6216D" w:rsidSect="00976822">
      <w:footerReference w:type="default" r:id="rId8"/>
      <w:pgSz w:w="11906" w:h="16838"/>
      <w:pgMar w:top="1417" w:right="1417" w:bottom="141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1C8" w:rsidRDefault="00FD61C8" w:rsidP="00976822">
      <w:r>
        <w:separator/>
      </w:r>
    </w:p>
  </w:endnote>
  <w:endnote w:type="continuationSeparator" w:id="0">
    <w:p w:rsidR="00FD61C8" w:rsidRDefault="00FD61C8" w:rsidP="00976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22" w:rsidRDefault="00EC5350">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filled="f" stroked="f" strokeweight=".5pt">
          <v:textbox style="mso-fit-shape-to-text:t" inset="0,0,0,0">
            <w:txbxContent>
              <w:p w:rsidR="00976822" w:rsidRDefault="00EC5350">
                <w:pPr>
                  <w:pStyle w:val="a3"/>
                </w:pPr>
                <w:r>
                  <w:fldChar w:fldCharType="begin"/>
                </w:r>
                <w:r w:rsidR="00842FEC">
                  <w:instrText xml:space="preserve"> PAGE  \* MERGEFORMAT </w:instrText>
                </w:r>
                <w:r>
                  <w:fldChar w:fldCharType="separate"/>
                </w:r>
                <w:r w:rsidR="00784FA4">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1C8" w:rsidRDefault="00FD61C8" w:rsidP="00976822">
      <w:r>
        <w:separator/>
      </w:r>
    </w:p>
  </w:footnote>
  <w:footnote w:type="continuationSeparator" w:id="0">
    <w:p w:rsidR="00FD61C8" w:rsidRDefault="00FD61C8" w:rsidP="009768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readOnly" w:enforcement="0"/>
  <w:defaultTabStop w:val="420"/>
  <w:drawingGridVerticalSpacing w:val="156"/>
  <w:noPunctuationKerning/>
  <w:characterSpacingControl w:val="compressPunctuation"/>
  <w:hdrShapeDefaults>
    <o:shapedefaults v:ext="edit" spidmax="1638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3C9FFEF6-A581-4361-BFC5-31225D8CEFD6}"/>
    <w:docVar w:name="DocumentName" w:val="柳州市档案局关于深入开展档案安全风险隐患排查整治工作情况报告（6.11）(3)"/>
  </w:docVars>
  <w:rsids>
    <w:rsidRoot w:val="45A24933"/>
    <w:rsid w:val="000008D2"/>
    <w:rsid w:val="00000914"/>
    <w:rsid w:val="00001585"/>
    <w:rsid w:val="00003365"/>
    <w:rsid w:val="00012FB1"/>
    <w:rsid w:val="00014FFF"/>
    <w:rsid w:val="0001642A"/>
    <w:rsid w:val="000237E9"/>
    <w:rsid w:val="00024F9C"/>
    <w:rsid w:val="0002580C"/>
    <w:rsid w:val="00041F47"/>
    <w:rsid w:val="00046CB5"/>
    <w:rsid w:val="0005084F"/>
    <w:rsid w:val="00056AD5"/>
    <w:rsid w:val="000774A7"/>
    <w:rsid w:val="0008077B"/>
    <w:rsid w:val="000821AF"/>
    <w:rsid w:val="00083536"/>
    <w:rsid w:val="000839B6"/>
    <w:rsid w:val="000926AF"/>
    <w:rsid w:val="00094AC6"/>
    <w:rsid w:val="00095AEB"/>
    <w:rsid w:val="000972E8"/>
    <w:rsid w:val="000975AC"/>
    <w:rsid w:val="000A25DA"/>
    <w:rsid w:val="000A2E06"/>
    <w:rsid w:val="000A35B5"/>
    <w:rsid w:val="000A6ECA"/>
    <w:rsid w:val="000B0829"/>
    <w:rsid w:val="000B533A"/>
    <w:rsid w:val="000C2CF0"/>
    <w:rsid w:val="000C4CD0"/>
    <w:rsid w:val="000C64EE"/>
    <w:rsid w:val="000D19CC"/>
    <w:rsid w:val="000E22E6"/>
    <w:rsid w:val="000E3D04"/>
    <w:rsid w:val="000F68A0"/>
    <w:rsid w:val="00112264"/>
    <w:rsid w:val="00116EA7"/>
    <w:rsid w:val="0013389C"/>
    <w:rsid w:val="0014552C"/>
    <w:rsid w:val="0016743A"/>
    <w:rsid w:val="0017138B"/>
    <w:rsid w:val="00173FC9"/>
    <w:rsid w:val="00176831"/>
    <w:rsid w:val="00196730"/>
    <w:rsid w:val="001A5C41"/>
    <w:rsid w:val="001B422F"/>
    <w:rsid w:val="001B51DB"/>
    <w:rsid w:val="001B53F7"/>
    <w:rsid w:val="001C07DC"/>
    <w:rsid w:val="001C6E84"/>
    <w:rsid w:val="001D2F4F"/>
    <w:rsid w:val="001E2C93"/>
    <w:rsid w:val="002061FA"/>
    <w:rsid w:val="00206217"/>
    <w:rsid w:val="0021194C"/>
    <w:rsid w:val="00220180"/>
    <w:rsid w:val="00220450"/>
    <w:rsid w:val="002231CF"/>
    <w:rsid w:val="00231EB8"/>
    <w:rsid w:val="00232774"/>
    <w:rsid w:val="00234370"/>
    <w:rsid w:val="00237C7F"/>
    <w:rsid w:val="00237E7D"/>
    <w:rsid w:val="00240295"/>
    <w:rsid w:val="0024335C"/>
    <w:rsid w:val="00244773"/>
    <w:rsid w:val="00251261"/>
    <w:rsid w:val="0026430A"/>
    <w:rsid w:val="00265A66"/>
    <w:rsid w:val="0026659C"/>
    <w:rsid w:val="002766E2"/>
    <w:rsid w:val="002804DA"/>
    <w:rsid w:val="002907EE"/>
    <w:rsid w:val="00293E3A"/>
    <w:rsid w:val="002A16A9"/>
    <w:rsid w:val="002B10F6"/>
    <w:rsid w:val="002B194C"/>
    <w:rsid w:val="002B63C7"/>
    <w:rsid w:val="002D31DD"/>
    <w:rsid w:val="0030164E"/>
    <w:rsid w:val="0030605C"/>
    <w:rsid w:val="00306D14"/>
    <w:rsid w:val="00312E78"/>
    <w:rsid w:val="00317508"/>
    <w:rsid w:val="003422E5"/>
    <w:rsid w:val="0035601D"/>
    <w:rsid w:val="00356824"/>
    <w:rsid w:val="00376C42"/>
    <w:rsid w:val="00376D6E"/>
    <w:rsid w:val="00377A8F"/>
    <w:rsid w:val="00377AF7"/>
    <w:rsid w:val="003804B9"/>
    <w:rsid w:val="00391909"/>
    <w:rsid w:val="00395BC0"/>
    <w:rsid w:val="003B1037"/>
    <w:rsid w:val="003B29DC"/>
    <w:rsid w:val="003B413C"/>
    <w:rsid w:val="003C49C3"/>
    <w:rsid w:val="003D4E2A"/>
    <w:rsid w:val="003D539C"/>
    <w:rsid w:val="003E124A"/>
    <w:rsid w:val="003F165F"/>
    <w:rsid w:val="003F48F8"/>
    <w:rsid w:val="003F5F33"/>
    <w:rsid w:val="003F5FDF"/>
    <w:rsid w:val="003F6A7F"/>
    <w:rsid w:val="0040185A"/>
    <w:rsid w:val="00402267"/>
    <w:rsid w:val="00403EF4"/>
    <w:rsid w:val="004112E5"/>
    <w:rsid w:val="004154F2"/>
    <w:rsid w:val="00416294"/>
    <w:rsid w:val="004165B1"/>
    <w:rsid w:val="004174D0"/>
    <w:rsid w:val="00427167"/>
    <w:rsid w:val="00464B05"/>
    <w:rsid w:val="0047066F"/>
    <w:rsid w:val="00476AC9"/>
    <w:rsid w:val="004817CE"/>
    <w:rsid w:val="004910A5"/>
    <w:rsid w:val="00491607"/>
    <w:rsid w:val="00497751"/>
    <w:rsid w:val="004A5B43"/>
    <w:rsid w:val="004A62C7"/>
    <w:rsid w:val="004B3562"/>
    <w:rsid w:val="004B6C3B"/>
    <w:rsid w:val="004D61A4"/>
    <w:rsid w:val="004D788F"/>
    <w:rsid w:val="004E11AA"/>
    <w:rsid w:val="004E34B1"/>
    <w:rsid w:val="004E3DC1"/>
    <w:rsid w:val="004F334F"/>
    <w:rsid w:val="004F7ADC"/>
    <w:rsid w:val="0050564C"/>
    <w:rsid w:val="00505988"/>
    <w:rsid w:val="00512B3C"/>
    <w:rsid w:val="00514A9A"/>
    <w:rsid w:val="0051502E"/>
    <w:rsid w:val="0052501D"/>
    <w:rsid w:val="00534B73"/>
    <w:rsid w:val="0053613A"/>
    <w:rsid w:val="00536959"/>
    <w:rsid w:val="0054411D"/>
    <w:rsid w:val="00547687"/>
    <w:rsid w:val="00551E84"/>
    <w:rsid w:val="0056434A"/>
    <w:rsid w:val="00571816"/>
    <w:rsid w:val="0057730B"/>
    <w:rsid w:val="005975F3"/>
    <w:rsid w:val="005B7856"/>
    <w:rsid w:val="005C6CD5"/>
    <w:rsid w:val="005C7277"/>
    <w:rsid w:val="005E0AEC"/>
    <w:rsid w:val="005E296F"/>
    <w:rsid w:val="005E34E9"/>
    <w:rsid w:val="005E4073"/>
    <w:rsid w:val="005E5595"/>
    <w:rsid w:val="005F0EF5"/>
    <w:rsid w:val="005F3731"/>
    <w:rsid w:val="006026FF"/>
    <w:rsid w:val="00605CAC"/>
    <w:rsid w:val="006060CC"/>
    <w:rsid w:val="00607936"/>
    <w:rsid w:val="00607CE2"/>
    <w:rsid w:val="00610351"/>
    <w:rsid w:val="00614DDD"/>
    <w:rsid w:val="00617EA7"/>
    <w:rsid w:val="0064012D"/>
    <w:rsid w:val="0064122D"/>
    <w:rsid w:val="00642388"/>
    <w:rsid w:val="00646538"/>
    <w:rsid w:val="00647370"/>
    <w:rsid w:val="00650D3A"/>
    <w:rsid w:val="00652322"/>
    <w:rsid w:val="00660B70"/>
    <w:rsid w:val="00661A8D"/>
    <w:rsid w:val="00663F26"/>
    <w:rsid w:val="00664435"/>
    <w:rsid w:val="00664CA1"/>
    <w:rsid w:val="0066506B"/>
    <w:rsid w:val="00667935"/>
    <w:rsid w:val="006721B3"/>
    <w:rsid w:val="006751EC"/>
    <w:rsid w:val="00682B71"/>
    <w:rsid w:val="00685DBA"/>
    <w:rsid w:val="006A44DE"/>
    <w:rsid w:val="006A54CE"/>
    <w:rsid w:val="006A795E"/>
    <w:rsid w:val="006B2E05"/>
    <w:rsid w:val="006D14DE"/>
    <w:rsid w:val="006D1E60"/>
    <w:rsid w:val="006D4458"/>
    <w:rsid w:val="006D4DC9"/>
    <w:rsid w:val="006E09A8"/>
    <w:rsid w:val="006E0E39"/>
    <w:rsid w:val="006E12B6"/>
    <w:rsid w:val="006E369D"/>
    <w:rsid w:val="006E4CA3"/>
    <w:rsid w:val="006E69B4"/>
    <w:rsid w:val="006E6AD5"/>
    <w:rsid w:val="006E721F"/>
    <w:rsid w:val="006F2CA9"/>
    <w:rsid w:val="00701B65"/>
    <w:rsid w:val="00705BA9"/>
    <w:rsid w:val="00706617"/>
    <w:rsid w:val="00707604"/>
    <w:rsid w:val="0071388F"/>
    <w:rsid w:val="007163A2"/>
    <w:rsid w:val="007168A7"/>
    <w:rsid w:val="007213A3"/>
    <w:rsid w:val="00721505"/>
    <w:rsid w:val="00722A4A"/>
    <w:rsid w:val="007276B6"/>
    <w:rsid w:val="00752134"/>
    <w:rsid w:val="007554A3"/>
    <w:rsid w:val="00762297"/>
    <w:rsid w:val="00774859"/>
    <w:rsid w:val="007803B5"/>
    <w:rsid w:val="00780F80"/>
    <w:rsid w:val="007829BE"/>
    <w:rsid w:val="0078414B"/>
    <w:rsid w:val="00784FA4"/>
    <w:rsid w:val="007940ED"/>
    <w:rsid w:val="00797D55"/>
    <w:rsid w:val="007A61DF"/>
    <w:rsid w:val="007B3815"/>
    <w:rsid w:val="007B4FD5"/>
    <w:rsid w:val="007B6512"/>
    <w:rsid w:val="007C4CE1"/>
    <w:rsid w:val="007D1447"/>
    <w:rsid w:val="007E198E"/>
    <w:rsid w:val="007E29B5"/>
    <w:rsid w:val="007F41AE"/>
    <w:rsid w:val="008103B9"/>
    <w:rsid w:val="00812225"/>
    <w:rsid w:val="00814312"/>
    <w:rsid w:val="00824EAB"/>
    <w:rsid w:val="00824F6F"/>
    <w:rsid w:val="00827379"/>
    <w:rsid w:val="008329CA"/>
    <w:rsid w:val="00842FEC"/>
    <w:rsid w:val="008435FB"/>
    <w:rsid w:val="00850C14"/>
    <w:rsid w:val="00851282"/>
    <w:rsid w:val="008518BD"/>
    <w:rsid w:val="00852810"/>
    <w:rsid w:val="00865A8A"/>
    <w:rsid w:val="00867102"/>
    <w:rsid w:val="008718F2"/>
    <w:rsid w:val="00872ED1"/>
    <w:rsid w:val="00873FF1"/>
    <w:rsid w:val="008764E1"/>
    <w:rsid w:val="00881EB2"/>
    <w:rsid w:val="00882957"/>
    <w:rsid w:val="0089272A"/>
    <w:rsid w:val="0089462B"/>
    <w:rsid w:val="008A10DC"/>
    <w:rsid w:val="008B03A4"/>
    <w:rsid w:val="008B5E04"/>
    <w:rsid w:val="008C445B"/>
    <w:rsid w:val="008D150C"/>
    <w:rsid w:val="008D4136"/>
    <w:rsid w:val="008D7CD0"/>
    <w:rsid w:val="008E19AB"/>
    <w:rsid w:val="008F23DA"/>
    <w:rsid w:val="008F5416"/>
    <w:rsid w:val="008F68C8"/>
    <w:rsid w:val="008F6C42"/>
    <w:rsid w:val="00902614"/>
    <w:rsid w:val="00910D9E"/>
    <w:rsid w:val="009117A7"/>
    <w:rsid w:val="0091308B"/>
    <w:rsid w:val="00916742"/>
    <w:rsid w:val="00930F2B"/>
    <w:rsid w:val="009366B9"/>
    <w:rsid w:val="00940683"/>
    <w:rsid w:val="009509A4"/>
    <w:rsid w:val="00951E5B"/>
    <w:rsid w:val="009558CA"/>
    <w:rsid w:val="009568CA"/>
    <w:rsid w:val="00956D3A"/>
    <w:rsid w:val="00956EBB"/>
    <w:rsid w:val="00962B22"/>
    <w:rsid w:val="009637DE"/>
    <w:rsid w:val="00964BCA"/>
    <w:rsid w:val="00975080"/>
    <w:rsid w:val="00976822"/>
    <w:rsid w:val="00981309"/>
    <w:rsid w:val="00982D92"/>
    <w:rsid w:val="00983D16"/>
    <w:rsid w:val="0099026C"/>
    <w:rsid w:val="00990700"/>
    <w:rsid w:val="00990ABC"/>
    <w:rsid w:val="00997BBA"/>
    <w:rsid w:val="009A0266"/>
    <w:rsid w:val="009A731E"/>
    <w:rsid w:val="009B2E4D"/>
    <w:rsid w:val="009B4806"/>
    <w:rsid w:val="009C164B"/>
    <w:rsid w:val="009C285A"/>
    <w:rsid w:val="009C4D12"/>
    <w:rsid w:val="009D248A"/>
    <w:rsid w:val="009D2F8D"/>
    <w:rsid w:val="009D633F"/>
    <w:rsid w:val="009E1DB0"/>
    <w:rsid w:val="009E5ABD"/>
    <w:rsid w:val="00A045BC"/>
    <w:rsid w:val="00A06FB8"/>
    <w:rsid w:val="00A221ED"/>
    <w:rsid w:val="00A26C3E"/>
    <w:rsid w:val="00A34871"/>
    <w:rsid w:val="00A428A9"/>
    <w:rsid w:val="00A45034"/>
    <w:rsid w:val="00A537CC"/>
    <w:rsid w:val="00A55B1B"/>
    <w:rsid w:val="00A572ED"/>
    <w:rsid w:val="00A5732B"/>
    <w:rsid w:val="00A57BA1"/>
    <w:rsid w:val="00A627E2"/>
    <w:rsid w:val="00A642B2"/>
    <w:rsid w:val="00A724DB"/>
    <w:rsid w:val="00A74D78"/>
    <w:rsid w:val="00A871AC"/>
    <w:rsid w:val="00AA0898"/>
    <w:rsid w:val="00AA0FB1"/>
    <w:rsid w:val="00AB5C39"/>
    <w:rsid w:val="00AB662F"/>
    <w:rsid w:val="00AB6E58"/>
    <w:rsid w:val="00AC4332"/>
    <w:rsid w:val="00AD0FB6"/>
    <w:rsid w:val="00AD25FE"/>
    <w:rsid w:val="00AD7F6A"/>
    <w:rsid w:val="00AE553A"/>
    <w:rsid w:val="00AF50F9"/>
    <w:rsid w:val="00B03278"/>
    <w:rsid w:val="00B07DD3"/>
    <w:rsid w:val="00B07F51"/>
    <w:rsid w:val="00B157D2"/>
    <w:rsid w:val="00B17D98"/>
    <w:rsid w:val="00B2163E"/>
    <w:rsid w:val="00B221DF"/>
    <w:rsid w:val="00B25C97"/>
    <w:rsid w:val="00B26A60"/>
    <w:rsid w:val="00B30B87"/>
    <w:rsid w:val="00B36E61"/>
    <w:rsid w:val="00B4127C"/>
    <w:rsid w:val="00B45E6A"/>
    <w:rsid w:val="00B5724B"/>
    <w:rsid w:val="00B66F83"/>
    <w:rsid w:val="00B71C87"/>
    <w:rsid w:val="00B71FF5"/>
    <w:rsid w:val="00B824D8"/>
    <w:rsid w:val="00B9034A"/>
    <w:rsid w:val="00B969AD"/>
    <w:rsid w:val="00BA4088"/>
    <w:rsid w:val="00BA5A8C"/>
    <w:rsid w:val="00BA699F"/>
    <w:rsid w:val="00BB27AF"/>
    <w:rsid w:val="00BC09FE"/>
    <w:rsid w:val="00BE16F8"/>
    <w:rsid w:val="00BE3A1A"/>
    <w:rsid w:val="00BE5706"/>
    <w:rsid w:val="00BE74EC"/>
    <w:rsid w:val="00BF58C2"/>
    <w:rsid w:val="00C06BB9"/>
    <w:rsid w:val="00C14E78"/>
    <w:rsid w:val="00C202BC"/>
    <w:rsid w:val="00C221BF"/>
    <w:rsid w:val="00C22907"/>
    <w:rsid w:val="00C24AE6"/>
    <w:rsid w:val="00C42165"/>
    <w:rsid w:val="00C47FB6"/>
    <w:rsid w:val="00C5124C"/>
    <w:rsid w:val="00C6216D"/>
    <w:rsid w:val="00C62889"/>
    <w:rsid w:val="00C70F94"/>
    <w:rsid w:val="00C7101D"/>
    <w:rsid w:val="00C76BE1"/>
    <w:rsid w:val="00C912BF"/>
    <w:rsid w:val="00C9544F"/>
    <w:rsid w:val="00CA42DF"/>
    <w:rsid w:val="00CB143C"/>
    <w:rsid w:val="00CC3724"/>
    <w:rsid w:val="00CC6154"/>
    <w:rsid w:val="00CD0284"/>
    <w:rsid w:val="00CE279C"/>
    <w:rsid w:val="00CE5F7E"/>
    <w:rsid w:val="00CF03F0"/>
    <w:rsid w:val="00CF1CA5"/>
    <w:rsid w:val="00CF594A"/>
    <w:rsid w:val="00D12F78"/>
    <w:rsid w:val="00D159C5"/>
    <w:rsid w:val="00D16C3F"/>
    <w:rsid w:val="00D202AA"/>
    <w:rsid w:val="00D211DF"/>
    <w:rsid w:val="00D2401D"/>
    <w:rsid w:val="00D24352"/>
    <w:rsid w:val="00D30C86"/>
    <w:rsid w:val="00D341DA"/>
    <w:rsid w:val="00D34541"/>
    <w:rsid w:val="00D347B3"/>
    <w:rsid w:val="00D349BA"/>
    <w:rsid w:val="00D3551C"/>
    <w:rsid w:val="00D42DD6"/>
    <w:rsid w:val="00D4474F"/>
    <w:rsid w:val="00D54524"/>
    <w:rsid w:val="00D665CC"/>
    <w:rsid w:val="00D74E79"/>
    <w:rsid w:val="00D751E6"/>
    <w:rsid w:val="00D81666"/>
    <w:rsid w:val="00D82FF8"/>
    <w:rsid w:val="00D84FFD"/>
    <w:rsid w:val="00D865A4"/>
    <w:rsid w:val="00D94EBA"/>
    <w:rsid w:val="00DB3119"/>
    <w:rsid w:val="00DB5759"/>
    <w:rsid w:val="00DB7B91"/>
    <w:rsid w:val="00DC79FC"/>
    <w:rsid w:val="00DD6159"/>
    <w:rsid w:val="00DF22FE"/>
    <w:rsid w:val="00DF2412"/>
    <w:rsid w:val="00E00CDC"/>
    <w:rsid w:val="00E05F14"/>
    <w:rsid w:val="00E30BA0"/>
    <w:rsid w:val="00E32A73"/>
    <w:rsid w:val="00E32C0C"/>
    <w:rsid w:val="00E36A5E"/>
    <w:rsid w:val="00E3709F"/>
    <w:rsid w:val="00E4245D"/>
    <w:rsid w:val="00E45D9F"/>
    <w:rsid w:val="00E53145"/>
    <w:rsid w:val="00E63EE8"/>
    <w:rsid w:val="00E8285C"/>
    <w:rsid w:val="00E82926"/>
    <w:rsid w:val="00E9101E"/>
    <w:rsid w:val="00E96C51"/>
    <w:rsid w:val="00EA1436"/>
    <w:rsid w:val="00EA1F17"/>
    <w:rsid w:val="00EC1709"/>
    <w:rsid w:val="00EC18EB"/>
    <w:rsid w:val="00EC422F"/>
    <w:rsid w:val="00EC5350"/>
    <w:rsid w:val="00EE0D89"/>
    <w:rsid w:val="00EE0FA7"/>
    <w:rsid w:val="00EF1851"/>
    <w:rsid w:val="00EF3F22"/>
    <w:rsid w:val="00F00BD9"/>
    <w:rsid w:val="00F056C7"/>
    <w:rsid w:val="00F06D3F"/>
    <w:rsid w:val="00F17B38"/>
    <w:rsid w:val="00F226F0"/>
    <w:rsid w:val="00F3642A"/>
    <w:rsid w:val="00F36494"/>
    <w:rsid w:val="00F378E9"/>
    <w:rsid w:val="00F43884"/>
    <w:rsid w:val="00F502EE"/>
    <w:rsid w:val="00F52EAF"/>
    <w:rsid w:val="00F6563B"/>
    <w:rsid w:val="00F718F0"/>
    <w:rsid w:val="00F72C39"/>
    <w:rsid w:val="00F81506"/>
    <w:rsid w:val="00F8621F"/>
    <w:rsid w:val="00F90816"/>
    <w:rsid w:val="00FA2C25"/>
    <w:rsid w:val="00FA4B5E"/>
    <w:rsid w:val="00FA6446"/>
    <w:rsid w:val="00FA6C79"/>
    <w:rsid w:val="00FA6D03"/>
    <w:rsid w:val="00FB0BFD"/>
    <w:rsid w:val="00FB6D93"/>
    <w:rsid w:val="00FC09F6"/>
    <w:rsid w:val="00FC369F"/>
    <w:rsid w:val="00FC7BB8"/>
    <w:rsid w:val="00FD61C8"/>
    <w:rsid w:val="00FE0BFD"/>
    <w:rsid w:val="00FE4992"/>
    <w:rsid w:val="00FE77BF"/>
    <w:rsid w:val="00FF02DB"/>
    <w:rsid w:val="00FF1216"/>
    <w:rsid w:val="00FF5199"/>
    <w:rsid w:val="017870EB"/>
    <w:rsid w:val="033E3FE4"/>
    <w:rsid w:val="04F361A0"/>
    <w:rsid w:val="05434BB9"/>
    <w:rsid w:val="05E54D91"/>
    <w:rsid w:val="067E20EF"/>
    <w:rsid w:val="06895895"/>
    <w:rsid w:val="06A977E9"/>
    <w:rsid w:val="06D662D7"/>
    <w:rsid w:val="07077417"/>
    <w:rsid w:val="071E7D80"/>
    <w:rsid w:val="074E4150"/>
    <w:rsid w:val="07C608B8"/>
    <w:rsid w:val="084C5535"/>
    <w:rsid w:val="089B3F90"/>
    <w:rsid w:val="08AC71AC"/>
    <w:rsid w:val="08C72613"/>
    <w:rsid w:val="09B30315"/>
    <w:rsid w:val="09B54BE1"/>
    <w:rsid w:val="0A4921F0"/>
    <w:rsid w:val="0B8374AB"/>
    <w:rsid w:val="0C0979D5"/>
    <w:rsid w:val="0C352824"/>
    <w:rsid w:val="0E974589"/>
    <w:rsid w:val="0F717D4B"/>
    <w:rsid w:val="0FAA746D"/>
    <w:rsid w:val="0FC6235F"/>
    <w:rsid w:val="12BC42F1"/>
    <w:rsid w:val="12F601FD"/>
    <w:rsid w:val="149A64F4"/>
    <w:rsid w:val="15C830B5"/>
    <w:rsid w:val="16673135"/>
    <w:rsid w:val="16AE4707"/>
    <w:rsid w:val="16CB137B"/>
    <w:rsid w:val="16D124EE"/>
    <w:rsid w:val="16D5644B"/>
    <w:rsid w:val="17BE7FEE"/>
    <w:rsid w:val="17EC6304"/>
    <w:rsid w:val="184E24BC"/>
    <w:rsid w:val="186B2E71"/>
    <w:rsid w:val="192D5690"/>
    <w:rsid w:val="19DA06BD"/>
    <w:rsid w:val="1A28511F"/>
    <w:rsid w:val="1A5A5909"/>
    <w:rsid w:val="1AE85F69"/>
    <w:rsid w:val="1BC80624"/>
    <w:rsid w:val="1D211DCF"/>
    <w:rsid w:val="1EB24ED6"/>
    <w:rsid w:val="1EDC7959"/>
    <w:rsid w:val="1FEC6D8F"/>
    <w:rsid w:val="21781B0A"/>
    <w:rsid w:val="225675B9"/>
    <w:rsid w:val="229807C6"/>
    <w:rsid w:val="22DC3653"/>
    <w:rsid w:val="23177201"/>
    <w:rsid w:val="23566172"/>
    <w:rsid w:val="246E3DB3"/>
    <w:rsid w:val="24883AD6"/>
    <w:rsid w:val="24EF6E04"/>
    <w:rsid w:val="26CC59BC"/>
    <w:rsid w:val="26DD0786"/>
    <w:rsid w:val="279F0ADA"/>
    <w:rsid w:val="27A16D2B"/>
    <w:rsid w:val="27AC3798"/>
    <w:rsid w:val="282C4A31"/>
    <w:rsid w:val="283D713E"/>
    <w:rsid w:val="295A769D"/>
    <w:rsid w:val="29B9106C"/>
    <w:rsid w:val="29EC2112"/>
    <w:rsid w:val="2BA645A0"/>
    <w:rsid w:val="2BA927E8"/>
    <w:rsid w:val="2C356887"/>
    <w:rsid w:val="2D057C13"/>
    <w:rsid w:val="2D6220D1"/>
    <w:rsid w:val="2DC73762"/>
    <w:rsid w:val="2F186E0B"/>
    <w:rsid w:val="2F1A7823"/>
    <w:rsid w:val="30221B2C"/>
    <w:rsid w:val="30357013"/>
    <w:rsid w:val="316F210C"/>
    <w:rsid w:val="328D454A"/>
    <w:rsid w:val="32AD78DF"/>
    <w:rsid w:val="33B27F7A"/>
    <w:rsid w:val="34107B7C"/>
    <w:rsid w:val="341357CC"/>
    <w:rsid w:val="34370DA8"/>
    <w:rsid w:val="348A477F"/>
    <w:rsid w:val="376B3331"/>
    <w:rsid w:val="38587142"/>
    <w:rsid w:val="386470E9"/>
    <w:rsid w:val="389C275A"/>
    <w:rsid w:val="39B46637"/>
    <w:rsid w:val="3AFE4A9E"/>
    <w:rsid w:val="3B0801D3"/>
    <w:rsid w:val="3B62482B"/>
    <w:rsid w:val="3BC45EE5"/>
    <w:rsid w:val="3C1030E0"/>
    <w:rsid w:val="3C152D5F"/>
    <w:rsid w:val="3C1712F6"/>
    <w:rsid w:val="3CA971EE"/>
    <w:rsid w:val="3CD04D09"/>
    <w:rsid w:val="3D127091"/>
    <w:rsid w:val="3D551E2C"/>
    <w:rsid w:val="3DB1370E"/>
    <w:rsid w:val="3E0646CD"/>
    <w:rsid w:val="3E843C4A"/>
    <w:rsid w:val="3EC31CB1"/>
    <w:rsid w:val="3F012E2D"/>
    <w:rsid w:val="3F2E1E7E"/>
    <w:rsid w:val="3FE26B2F"/>
    <w:rsid w:val="3FE912FC"/>
    <w:rsid w:val="3FF52DB9"/>
    <w:rsid w:val="4077273B"/>
    <w:rsid w:val="410C3EF0"/>
    <w:rsid w:val="42212418"/>
    <w:rsid w:val="42934E4F"/>
    <w:rsid w:val="42F448AA"/>
    <w:rsid w:val="4329303E"/>
    <w:rsid w:val="43EE0A92"/>
    <w:rsid w:val="44666A46"/>
    <w:rsid w:val="44C65AFF"/>
    <w:rsid w:val="45A24933"/>
    <w:rsid w:val="468947F9"/>
    <w:rsid w:val="469D1256"/>
    <w:rsid w:val="46D53BDD"/>
    <w:rsid w:val="479F587C"/>
    <w:rsid w:val="482B79ED"/>
    <w:rsid w:val="486D2B51"/>
    <w:rsid w:val="493F08EC"/>
    <w:rsid w:val="49BA2524"/>
    <w:rsid w:val="49EA64B8"/>
    <w:rsid w:val="4A88468D"/>
    <w:rsid w:val="4AF629C2"/>
    <w:rsid w:val="4B353572"/>
    <w:rsid w:val="4B7C5EE1"/>
    <w:rsid w:val="4C1547FA"/>
    <w:rsid w:val="4CDB7E1A"/>
    <w:rsid w:val="4D8B487A"/>
    <w:rsid w:val="4E422086"/>
    <w:rsid w:val="4EC440CA"/>
    <w:rsid w:val="4FC5300C"/>
    <w:rsid w:val="50F92A88"/>
    <w:rsid w:val="51115E6E"/>
    <w:rsid w:val="51D31358"/>
    <w:rsid w:val="520A5ED7"/>
    <w:rsid w:val="52F80A32"/>
    <w:rsid w:val="53305B13"/>
    <w:rsid w:val="54C17189"/>
    <w:rsid w:val="56123776"/>
    <w:rsid w:val="56E4049B"/>
    <w:rsid w:val="572A4BB7"/>
    <w:rsid w:val="572E5C49"/>
    <w:rsid w:val="57335300"/>
    <w:rsid w:val="577D7F9E"/>
    <w:rsid w:val="57D10756"/>
    <w:rsid w:val="57DD0DF0"/>
    <w:rsid w:val="58D60C33"/>
    <w:rsid w:val="59B36C4A"/>
    <w:rsid w:val="59F65C38"/>
    <w:rsid w:val="5B54434B"/>
    <w:rsid w:val="5BF32C80"/>
    <w:rsid w:val="5C2A57D9"/>
    <w:rsid w:val="5C9D2149"/>
    <w:rsid w:val="5D2647F1"/>
    <w:rsid w:val="5EBB33D6"/>
    <w:rsid w:val="60B15901"/>
    <w:rsid w:val="60BC4D79"/>
    <w:rsid w:val="611A501B"/>
    <w:rsid w:val="615E7069"/>
    <w:rsid w:val="617733AE"/>
    <w:rsid w:val="62125F15"/>
    <w:rsid w:val="625B6F7C"/>
    <w:rsid w:val="62AB13B3"/>
    <w:rsid w:val="62C129BC"/>
    <w:rsid w:val="64B21869"/>
    <w:rsid w:val="65130805"/>
    <w:rsid w:val="654165B5"/>
    <w:rsid w:val="65450EF1"/>
    <w:rsid w:val="65E7002A"/>
    <w:rsid w:val="65F81588"/>
    <w:rsid w:val="6629685C"/>
    <w:rsid w:val="67902863"/>
    <w:rsid w:val="679E0C3A"/>
    <w:rsid w:val="68664B63"/>
    <w:rsid w:val="687B3031"/>
    <w:rsid w:val="691D7160"/>
    <w:rsid w:val="69DB41A4"/>
    <w:rsid w:val="69EF5C46"/>
    <w:rsid w:val="6ABD2A47"/>
    <w:rsid w:val="6AE14C54"/>
    <w:rsid w:val="6AF55ED3"/>
    <w:rsid w:val="6B5D7C37"/>
    <w:rsid w:val="6B950A80"/>
    <w:rsid w:val="6BB21A4E"/>
    <w:rsid w:val="6CF92994"/>
    <w:rsid w:val="6E8573BA"/>
    <w:rsid w:val="6F0040FF"/>
    <w:rsid w:val="6F0212F9"/>
    <w:rsid w:val="6F4221EF"/>
    <w:rsid w:val="7037311D"/>
    <w:rsid w:val="705350C2"/>
    <w:rsid w:val="70B200D0"/>
    <w:rsid w:val="70CA110B"/>
    <w:rsid w:val="70E70932"/>
    <w:rsid w:val="724E03BB"/>
    <w:rsid w:val="725E314D"/>
    <w:rsid w:val="72A86B0C"/>
    <w:rsid w:val="73330678"/>
    <w:rsid w:val="74A85603"/>
    <w:rsid w:val="755869B3"/>
    <w:rsid w:val="75783F83"/>
    <w:rsid w:val="75BF6654"/>
    <w:rsid w:val="765F41DC"/>
    <w:rsid w:val="767969A3"/>
    <w:rsid w:val="76D235B5"/>
    <w:rsid w:val="774D4CFC"/>
    <w:rsid w:val="77C50624"/>
    <w:rsid w:val="78EF7507"/>
    <w:rsid w:val="791C7346"/>
    <w:rsid w:val="79C6340C"/>
    <w:rsid w:val="7A064FAF"/>
    <w:rsid w:val="7C4128BB"/>
    <w:rsid w:val="7C5D17FB"/>
    <w:rsid w:val="7D1B2477"/>
    <w:rsid w:val="7E0D6F7A"/>
    <w:rsid w:val="7EBF25B0"/>
    <w:rsid w:val="7EED5E79"/>
    <w:rsid w:val="7F7A73E0"/>
    <w:rsid w:val="7FD55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76822"/>
    <w:pPr>
      <w:tabs>
        <w:tab w:val="center" w:pos="4153"/>
        <w:tab w:val="right" w:pos="8306"/>
      </w:tabs>
      <w:snapToGrid w:val="0"/>
      <w:jc w:val="left"/>
    </w:pPr>
    <w:rPr>
      <w:sz w:val="18"/>
    </w:rPr>
  </w:style>
  <w:style w:type="paragraph" w:styleId="a4">
    <w:name w:val="header"/>
    <w:basedOn w:val="a"/>
    <w:qFormat/>
    <w:rsid w:val="009768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76822"/>
    <w:pPr>
      <w:spacing w:beforeAutospacing="1" w:afterAutospacing="1"/>
      <w:jc w:val="left"/>
    </w:pPr>
    <w:rPr>
      <w:rFonts w:cs="Times New Roman"/>
      <w:kern w:val="0"/>
      <w:sz w:val="24"/>
    </w:rPr>
  </w:style>
  <w:style w:type="paragraph" w:styleId="a6">
    <w:name w:val="List Paragraph"/>
    <w:basedOn w:val="a"/>
    <w:uiPriority w:val="99"/>
    <w:qFormat/>
    <w:rsid w:val="0097682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71955-A561-4EAC-82FA-824555BD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533</Words>
  <Characters>3041</Characters>
  <Application>Microsoft Office Word</Application>
  <DocSecurity>0</DocSecurity>
  <Lines>25</Lines>
  <Paragraphs>7</Paragraphs>
  <ScaleCrop>false</ScaleCrop>
  <Company>Lenovo</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翁晓萍</dc:creator>
  <cp:lastModifiedBy>Administrator</cp:lastModifiedBy>
  <cp:revision>19</cp:revision>
  <cp:lastPrinted>2021-01-06T01:38:00Z</cp:lastPrinted>
  <dcterms:created xsi:type="dcterms:W3CDTF">2021-01-06T01:21:00Z</dcterms:created>
  <dcterms:modified xsi:type="dcterms:W3CDTF">2021-01-06T02:22:00Z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